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BD9BA5" w14:textId="5F9D2469" w:rsidR="00060378" w:rsidRPr="00060378" w:rsidRDefault="00060378" w:rsidP="00060378">
      <w:pPr>
        <w:ind w:left="5670"/>
        <w:jc w:val="both"/>
      </w:pPr>
      <w:r w:rsidRPr="00060378">
        <w:t xml:space="preserve">Załącznik nr </w:t>
      </w:r>
      <w:r w:rsidR="009E7C60">
        <w:t xml:space="preserve"> </w:t>
      </w:r>
      <w:r w:rsidRPr="00060378">
        <w:t xml:space="preserve"> do Zarządzenia Nr</w:t>
      </w:r>
      <w:r w:rsidR="00B06925">
        <w:t xml:space="preserve"> </w:t>
      </w:r>
      <w:r w:rsidRPr="00060378">
        <w:t xml:space="preserve">Dyrektora </w:t>
      </w:r>
      <w:r w:rsidR="00C6015D" w:rsidRPr="00C6015D">
        <w:t>Zesp</w:t>
      </w:r>
      <w:r w:rsidR="00C6015D">
        <w:t>o</w:t>
      </w:r>
      <w:r w:rsidR="00C6015D" w:rsidRPr="00C6015D">
        <w:t>ł</w:t>
      </w:r>
      <w:r w:rsidR="00C6015D">
        <w:t>u</w:t>
      </w:r>
      <w:r w:rsidR="00C6015D" w:rsidRPr="00C6015D">
        <w:t xml:space="preserve"> Szkół Rolniczych im. gen. Jana Henryka Dąbrowskiego</w:t>
      </w:r>
    </w:p>
    <w:p w14:paraId="00C4DD74" w14:textId="2E46A7CB" w:rsidR="00060378" w:rsidRDefault="00060378" w:rsidP="00060378">
      <w:pPr>
        <w:ind w:left="5670"/>
        <w:jc w:val="both"/>
      </w:pPr>
      <w:r w:rsidRPr="00060378">
        <w:t>z dnia</w:t>
      </w:r>
      <w:r w:rsidR="008A20B8">
        <w:t xml:space="preserve"> 18</w:t>
      </w:r>
      <w:r w:rsidRPr="00060378">
        <w:t xml:space="preserve"> </w:t>
      </w:r>
      <w:r w:rsidR="008A20B8">
        <w:t>czerwca</w:t>
      </w:r>
      <w:r w:rsidRPr="00060378">
        <w:t xml:space="preserve"> 202</w:t>
      </w:r>
      <w:r w:rsidR="008A20B8">
        <w:t>4</w:t>
      </w:r>
      <w:r w:rsidRPr="00060378">
        <w:t xml:space="preserve"> r</w:t>
      </w:r>
    </w:p>
    <w:p w14:paraId="3FAB936D" w14:textId="77777777" w:rsidR="00060378" w:rsidRDefault="00060378" w:rsidP="00C478DD">
      <w:pPr>
        <w:jc w:val="both"/>
      </w:pPr>
    </w:p>
    <w:p w14:paraId="2696B976" w14:textId="77777777" w:rsidR="00060378" w:rsidRDefault="00060378" w:rsidP="00C478DD">
      <w:pPr>
        <w:jc w:val="both"/>
      </w:pPr>
    </w:p>
    <w:p w14:paraId="37ABFD02" w14:textId="77777777" w:rsidR="00B06925" w:rsidRDefault="00C478DD" w:rsidP="00060378">
      <w:pPr>
        <w:jc w:val="center"/>
        <w:rPr>
          <w:sz w:val="48"/>
          <w:szCs w:val="48"/>
        </w:rPr>
      </w:pPr>
      <w:r w:rsidRPr="00060378">
        <w:rPr>
          <w:sz w:val="48"/>
          <w:szCs w:val="48"/>
        </w:rPr>
        <w:t xml:space="preserve">Standardy ochrony małoletnich – </w:t>
      </w:r>
      <w:r w:rsidR="00060378">
        <w:rPr>
          <w:sz w:val="48"/>
          <w:szCs w:val="48"/>
        </w:rPr>
        <w:br/>
      </w:r>
      <w:r w:rsidR="009F705F" w:rsidRPr="009F705F">
        <w:rPr>
          <w:sz w:val="48"/>
          <w:szCs w:val="48"/>
        </w:rPr>
        <w:t xml:space="preserve">Zespół Szkół Rolniczych </w:t>
      </w:r>
    </w:p>
    <w:p w14:paraId="3B60DABC" w14:textId="7582D82C" w:rsidR="00170F20" w:rsidRDefault="009F705F" w:rsidP="00060378">
      <w:pPr>
        <w:jc w:val="center"/>
        <w:rPr>
          <w:sz w:val="48"/>
          <w:szCs w:val="48"/>
        </w:rPr>
      </w:pPr>
      <w:r w:rsidRPr="009F705F">
        <w:rPr>
          <w:sz w:val="48"/>
          <w:szCs w:val="48"/>
        </w:rPr>
        <w:t>im. gen. Jana Henryka Dąbrowskiego</w:t>
      </w:r>
    </w:p>
    <w:p w14:paraId="4B778AB6" w14:textId="77777777" w:rsidR="00060378" w:rsidRPr="00060378" w:rsidRDefault="00060378" w:rsidP="00060378">
      <w:pPr>
        <w:jc w:val="center"/>
        <w:rPr>
          <w:sz w:val="48"/>
          <w:szCs w:val="48"/>
        </w:rPr>
      </w:pPr>
    </w:p>
    <w:p w14:paraId="138D2645" w14:textId="77777777" w:rsidR="00060378" w:rsidRDefault="00060378" w:rsidP="00060378">
      <w:pPr>
        <w:jc w:val="center"/>
      </w:pPr>
    </w:p>
    <w:p w14:paraId="49330345" w14:textId="25D5FEE2" w:rsidR="00060378" w:rsidRDefault="00060378" w:rsidP="004E0B47">
      <w:pPr>
        <w:jc w:val="both"/>
      </w:pPr>
      <w:r>
        <w:t xml:space="preserve">Podstawa prawna: </w:t>
      </w:r>
    </w:p>
    <w:p w14:paraId="7F5D7FA3" w14:textId="18167523" w:rsidR="00060378" w:rsidRPr="00060378" w:rsidRDefault="00060378" w:rsidP="004E0B47">
      <w:pPr>
        <w:pStyle w:val="Akapitzlist"/>
        <w:numPr>
          <w:ilvl w:val="0"/>
          <w:numId w:val="1"/>
        </w:numPr>
        <w:jc w:val="both"/>
      </w:pPr>
      <w:r w:rsidRPr="00060378">
        <w:t>Ustawa z dnia 29 lipca 2005 r. o przeciwdziałaniu przemocy domowej (Dz.U. z 2021 r. poz. 1249 oraz z 2023 r. poz. 289 oraz 535)</w:t>
      </w:r>
    </w:p>
    <w:p w14:paraId="40F68960" w14:textId="30988F07" w:rsidR="00060378" w:rsidRPr="00060378" w:rsidRDefault="00060378" w:rsidP="004E0B47">
      <w:pPr>
        <w:pStyle w:val="Akapitzlist"/>
        <w:numPr>
          <w:ilvl w:val="0"/>
          <w:numId w:val="1"/>
        </w:numPr>
        <w:jc w:val="both"/>
      </w:pPr>
      <w:r w:rsidRPr="00060378">
        <w:t>Rozporządzenie Rady Ministrów z dnia 13 września 2011 r. w sprawie procedury</w:t>
      </w:r>
    </w:p>
    <w:p w14:paraId="4D00F6C6" w14:textId="77777777" w:rsidR="00060378" w:rsidRPr="00060378" w:rsidRDefault="00060378" w:rsidP="004E0B47">
      <w:pPr>
        <w:pStyle w:val="Akapitzlist"/>
        <w:numPr>
          <w:ilvl w:val="0"/>
          <w:numId w:val="1"/>
        </w:numPr>
        <w:jc w:val="both"/>
      </w:pPr>
      <w:r w:rsidRPr="00060378">
        <w:t>„Niebieskie Karty” oraz wzorów formularzy „Niebieska Karta” (Dz. U. poz. 1870)</w:t>
      </w:r>
    </w:p>
    <w:p w14:paraId="3907EE09" w14:textId="67B3D06D" w:rsidR="00060378" w:rsidRPr="00060378" w:rsidRDefault="00060378" w:rsidP="004E0B47">
      <w:pPr>
        <w:pStyle w:val="Akapitzlist"/>
        <w:numPr>
          <w:ilvl w:val="0"/>
          <w:numId w:val="1"/>
        </w:numPr>
        <w:jc w:val="both"/>
      </w:pPr>
      <w:r w:rsidRPr="00060378">
        <w:t>Ustawa z dnia 28 lipca 2023 r. o zmianie ustawy – Kodeks rodzinny i opiekuńczy oraz niektórych innych ustaw (Dz.U. poz.1606)</w:t>
      </w:r>
    </w:p>
    <w:p w14:paraId="04C66CC2" w14:textId="23934916" w:rsidR="00121917" w:rsidRDefault="00121917" w:rsidP="004E0B47">
      <w:pPr>
        <w:pStyle w:val="Akapitzlist"/>
        <w:numPr>
          <w:ilvl w:val="0"/>
          <w:numId w:val="1"/>
        </w:numPr>
        <w:jc w:val="both"/>
      </w:pPr>
      <w:r w:rsidRPr="00121917">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14:paraId="587C823A" w14:textId="5780D70A" w:rsidR="00060378" w:rsidRPr="00060378" w:rsidRDefault="00060378" w:rsidP="004E0B47">
      <w:pPr>
        <w:pStyle w:val="Akapitzlist"/>
        <w:numPr>
          <w:ilvl w:val="0"/>
          <w:numId w:val="1"/>
        </w:numPr>
        <w:jc w:val="both"/>
      </w:pPr>
      <w:r w:rsidRPr="00060378">
        <w:t>Ustawa z dnia 10 maja 2018 r. o ochronie danych osobowych (t.j. Dz.U. z 2019 r. poz. 1781)</w:t>
      </w:r>
    </w:p>
    <w:p w14:paraId="3B9CD578" w14:textId="52EDE20E" w:rsidR="00060378" w:rsidRPr="00060378" w:rsidRDefault="00060378" w:rsidP="004E0B47">
      <w:pPr>
        <w:pStyle w:val="Akapitzlist"/>
        <w:numPr>
          <w:ilvl w:val="0"/>
          <w:numId w:val="1"/>
        </w:numPr>
        <w:jc w:val="both"/>
      </w:pPr>
      <w:r w:rsidRPr="00060378">
        <w:t>Konwencja o prawach dziecka (Dz.U.1991 nr 120, poz. 526)</w:t>
      </w:r>
    </w:p>
    <w:p w14:paraId="3CC948CB" w14:textId="5A99C455" w:rsidR="004E0B47" w:rsidRDefault="00060378" w:rsidP="004E0B47">
      <w:pPr>
        <w:pStyle w:val="Akapitzlist"/>
        <w:numPr>
          <w:ilvl w:val="0"/>
          <w:numId w:val="1"/>
        </w:numPr>
        <w:jc w:val="both"/>
      </w:pPr>
      <w:r w:rsidRPr="00060378">
        <w:t>Konwencja o prawach osób niepełnosprawnych (Dz.U. 2012, poz. 1169)</w:t>
      </w:r>
    </w:p>
    <w:p w14:paraId="580DE145" w14:textId="77777777" w:rsidR="004E0B47" w:rsidRDefault="004E0B47">
      <w:r>
        <w:br w:type="page"/>
      </w:r>
    </w:p>
    <w:sdt>
      <w:sdtPr>
        <w:rPr>
          <w:rFonts w:ascii="Times New Roman" w:eastAsiaTheme="minorHAnsi" w:hAnsi="Times New Roman" w:cs="Times New Roman"/>
          <w:b w:val="0"/>
          <w:bCs w:val="0"/>
          <w:color w:val="auto"/>
          <w:kern w:val="2"/>
          <w:sz w:val="24"/>
          <w:szCs w:val="24"/>
          <w:lang w:eastAsia="en-US"/>
          <w14:ligatures w14:val="standardContextual"/>
        </w:rPr>
        <w:id w:val="-1037885444"/>
        <w:docPartObj>
          <w:docPartGallery w:val="Table of Contents"/>
          <w:docPartUnique/>
        </w:docPartObj>
      </w:sdtPr>
      <w:sdtEndPr>
        <w:rPr>
          <w:noProof/>
        </w:rPr>
      </w:sdtEndPr>
      <w:sdtContent>
        <w:p w14:paraId="16FD429F" w14:textId="7811E1D8" w:rsidR="004E0B47" w:rsidRPr="00822A0E" w:rsidRDefault="004E0B47">
          <w:pPr>
            <w:pStyle w:val="Nagwekspisutreci"/>
            <w:rPr>
              <w:rFonts w:ascii="Times New Roman" w:hAnsi="Times New Roman" w:cs="Times New Roman"/>
              <w:color w:val="000000" w:themeColor="text1"/>
            </w:rPr>
          </w:pPr>
          <w:r w:rsidRPr="00822A0E">
            <w:rPr>
              <w:rFonts w:ascii="Times New Roman" w:hAnsi="Times New Roman" w:cs="Times New Roman"/>
              <w:color w:val="000000" w:themeColor="text1"/>
            </w:rPr>
            <w:t>Spis treści</w:t>
          </w:r>
        </w:p>
        <w:p w14:paraId="6062DCB4" w14:textId="01B37481" w:rsidR="009F705F" w:rsidRDefault="004E0B47">
          <w:pPr>
            <w:pStyle w:val="Spistreci1"/>
            <w:tabs>
              <w:tab w:val="right" w:leader="dot" w:pos="9062"/>
            </w:tabs>
            <w:rPr>
              <w:rFonts w:asciiTheme="minorHAnsi" w:eastAsiaTheme="minorEastAsia" w:hAnsiTheme="minorHAnsi" w:cstheme="minorBidi"/>
              <w:b w:val="0"/>
              <w:bCs w:val="0"/>
              <w:caps w:val="0"/>
              <w:noProof/>
              <w:sz w:val="22"/>
              <w:szCs w:val="22"/>
              <w:lang w:eastAsia="pl-PL"/>
            </w:rPr>
          </w:pPr>
          <w:r>
            <w:rPr>
              <w:b w:val="0"/>
              <w:bCs w:val="0"/>
            </w:rPr>
            <w:fldChar w:fldCharType="begin"/>
          </w:r>
          <w:r>
            <w:instrText>TOC \o "1-3" \h \z \u</w:instrText>
          </w:r>
          <w:r>
            <w:rPr>
              <w:b w:val="0"/>
              <w:bCs w:val="0"/>
            </w:rPr>
            <w:fldChar w:fldCharType="separate"/>
          </w:r>
          <w:hyperlink w:anchor="_Toc167430928" w:history="1">
            <w:r w:rsidR="009F705F" w:rsidRPr="006C49A1">
              <w:rPr>
                <w:rStyle w:val="Hipercze"/>
                <w:noProof/>
              </w:rPr>
              <w:t>Rozdział 1</w:t>
            </w:r>
            <w:r w:rsidR="009F705F">
              <w:rPr>
                <w:noProof/>
                <w:webHidden/>
              </w:rPr>
              <w:tab/>
            </w:r>
            <w:r w:rsidR="009F705F">
              <w:rPr>
                <w:noProof/>
                <w:webHidden/>
              </w:rPr>
              <w:fldChar w:fldCharType="begin"/>
            </w:r>
            <w:r w:rsidR="009F705F">
              <w:rPr>
                <w:noProof/>
                <w:webHidden/>
              </w:rPr>
              <w:instrText xml:space="preserve"> PAGEREF _Toc167430928 \h </w:instrText>
            </w:r>
            <w:r w:rsidR="009F705F">
              <w:rPr>
                <w:noProof/>
                <w:webHidden/>
              </w:rPr>
            </w:r>
            <w:r w:rsidR="009F705F">
              <w:rPr>
                <w:noProof/>
                <w:webHidden/>
              </w:rPr>
              <w:fldChar w:fldCharType="separate"/>
            </w:r>
            <w:r w:rsidR="009E7C60">
              <w:rPr>
                <w:noProof/>
                <w:webHidden/>
              </w:rPr>
              <w:t>4</w:t>
            </w:r>
            <w:r w:rsidR="009F705F">
              <w:rPr>
                <w:noProof/>
                <w:webHidden/>
              </w:rPr>
              <w:fldChar w:fldCharType="end"/>
            </w:r>
          </w:hyperlink>
        </w:p>
        <w:p w14:paraId="4BB9CEF7" w14:textId="168DAABD" w:rsidR="009F705F" w:rsidRDefault="00000000">
          <w:pPr>
            <w:pStyle w:val="Spistreci2"/>
            <w:tabs>
              <w:tab w:val="right" w:leader="dot" w:pos="9062"/>
            </w:tabs>
            <w:rPr>
              <w:rFonts w:asciiTheme="minorHAnsi" w:eastAsiaTheme="minorEastAsia" w:hAnsiTheme="minorHAnsi" w:cstheme="minorBidi"/>
              <w:smallCaps w:val="0"/>
              <w:noProof/>
              <w:sz w:val="22"/>
              <w:szCs w:val="22"/>
              <w:lang w:eastAsia="pl-PL"/>
            </w:rPr>
          </w:pPr>
          <w:hyperlink w:anchor="_Toc167430929" w:history="1">
            <w:r w:rsidR="009F705F" w:rsidRPr="006C49A1">
              <w:rPr>
                <w:rStyle w:val="Hipercze"/>
                <w:noProof/>
              </w:rPr>
              <w:t>Informacje ogólne</w:t>
            </w:r>
            <w:r w:rsidR="009F705F">
              <w:rPr>
                <w:noProof/>
                <w:webHidden/>
              </w:rPr>
              <w:tab/>
            </w:r>
            <w:r w:rsidR="009F705F">
              <w:rPr>
                <w:noProof/>
                <w:webHidden/>
              </w:rPr>
              <w:fldChar w:fldCharType="begin"/>
            </w:r>
            <w:r w:rsidR="009F705F">
              <w:rPr>
                <w:noProof/>
                <w:webHidden/>
              </w:rPr>
              <w:instrText xml:space="preserve"> PAGEREF _Toc167430929 \h </w:instrText>
            </w:r>
            <w:r w:rsidR="009F705F">
              <w:rPr>
                <w:noProof/>
                <w:webHidden/>
              </w:rPr>
            </w:r>
            <w:r w:rsidR="009F705F">
              <w:rPr>
                <w:noProof/>
                <w:webHidden/>
              </w:rPr>
              <w:fldChar w:fldCharType="separate"/>
            </w:r>
            <w:r w:rsidR="009E7C60">
              <w:rPr>
                <w:noProof/>
                <w:webHidden/>
              </w:rPr>
              <w:t>4</w:t>
            </w:r>
            <w:r w:rsidR="009F705F">
              <w:rPr>
                <w:noProof/>
                <w:webHidden/>
              </w:rPr>
              <w:fldChar w:fldCharType="end"/>
            </w:r>
          </w:hyperlink>
        </w:p>
        <w:p w14:paraId="3245B0F3" w14:textId="3290ED44" w:rsidR="009F705F" w:rsidRDefault="00000000">
          <w:pPr>
            <w:pStyle w:val="Spistreci3"/>
            <w:tabs>
              <w:tab w:val="right" w:leader="dot" w:pos="9062"/>
            </w:tabs>
            <w:rPr>
              <w:rFonts w:asciiTheme="minorHAnsi" w:eastAsiaTheme="minorEastAsia" w:hAnsiTheme="minorHAnsi" w:cstheme="minorBidi"/>
              <w:i w:val="0"/>
              <w:iCs w:val="0"/>
              <w:noProof/>
              <w:sz w:val="22"/>
              <w:szCs w:val="22"/>
              <w:lang w:eastAsia="pl-PL"/>
            </w:rPr>
          </w:pPr>
          <w:hyperlink w:anchor="_Toc167430930" w:history="1">
            <w:r w:rsidR="009F705F" w:rsidRPr="006C49A1">
              <w:rPr>
                <w:rStyle w:val="Hipercze"/>
                <w:noProof/>
              </w:rPr>
              <w:t>Wprowadzenie</w:t>
            </w:r>
            <w:r w:rsidR="009F705F">
              <w:rPr>
                <w:noProof/>
                <w:webHidden/>
              </w:rPr>
              <w:tab/>
            </w:r>
            <w:r w:rsidR="009F705F">
              <w:rPr>
                <w:noProof/>
                <w:webHidden/>
              </w:rPr>
              <w:fldChar w:fldCharType="begin"/>
            </w:r>
            <w:r w:rsidR="009F705F">
              <w:rPr>
                <w:noProof/>
                <w:webHidden/>
              </w:rPr>
              <w:instrText xml:space="preserve"> PAGEREF _Toc167430930 \h </w:instrText>
            </w:r>
            <w:r w:rsidR="009F705F">
              <w:rPr>
                <w:noProof/>
                <w:webHidden/>
              </w:rPr>
            </w:r>
            <w:r w:rsidR="009F705F">
              <w:rPr>
                <w:noProof/>
                <w:webHidden/>
              </w:rPr>
              <w:fldChar w:fldCharType="separate"/>
            </w:r>
            <w:r w:rsidR="009E7C60">
              <w:rPr>
                <w:noProof/>
                <w:webHidden/>
              </w:rPr>
              <w:t>4</w:t>
            </w:r>
            <w:r w:rsidR="009F705F">
              <w:rPr>
                <w:noProof/>
                <w:webHidden/>
              </w:rPr>
              <w:fldChar w:fldCharType="end"/>
            </w:r>
          </w:hyperlink>
        </w:p>
        <w:p w14:paraId="36A21E3D" w14:textId="624F6DB8" w:rsidR="009F705F" w:rsidRDefault="00000000">
          <w:pPr>
            <w:pStyle w:val="Spistreci3"/>
            <w:tabs>
              <w:tab w:val="right" w:leader="dot" w:pos="9062"/>
            </w:tabs>
            <w:rPr>
              <w:rFonts w:asciiTheme="minorHAnsi" w:eastAsiaTheme="minorEastAsia" w:hAnsiTheme="minorHAnsi" w:cstheme="minorBidi"/>
              <w:i w:val="0"/>
              <w:iCs w:val="0"/>
              <w:noProof/>
              <w:sz w:val="22"/>
              <w:szCs w:val="22"/>
              <w:lang w:eastAsia="pl-PL"/>
            </w:rPr>
          </w:pPr>
          <w:hyperlink w:anchor="_Toc167430931" w:history="1">
            <w:r w:rsidR="009F705F" w:rsidRPr="006C49A1">
              <w:rPr>
                <w:rStyle w:val="Hipercze"/>
                <w:noProof/>
              </w:rPr>
              <w:t>Słowniczek pojęć</w:t>
            </w:r>
            <w:r w:rsidR="009F705F">
              <w:rPr>
                <w:noProof/>
                <w:webHidden/>
              </w:rPr>
              <w:tab/>
            </w:r>
            <w:r w:rsidR="009F705F">
              <w:rPr>
                <w:noProof/>
                <w:webHidden/>
              </w:rPr>
              <w:fldChar w:fldCharType="begin"/>
            </w:r>
            <w:r w:rsidR="009F705F">
              <w:rPr>
                <w:noProof/>
                <w:webHidden/>
              </w:rPr>
              <w:instrText xml:space="preserve"> PAGEREF _Toc167430931 \h </w:instrText>
            </w:r>
            <w:r w:rsidR="009F705F">
              <w:rPr>
                <w:noProof/>
                <w:webHidden/>
              </w:rPr>
            </w:r>
            <w:r w:rsidR="009F705F">
              <w:rPr>
                <w:noProof/>
                <w:webHidden/>
              </w:rPr>
              <w:fldChar w:fldCharType="separate"/>
            </w:r>
            <w:r w:rsidR="009E7C60">
              <w:rPr>
                <w:noProof/>
                <w:webHidden/>
              </w:rPr>
              <w:t>5</w:t>
            </w:r>
            <w:r w:rsidR="009F705F">
              <w:rPr>
                <w:noProof/>
                <w:webHidden/>
              </w:rPr>
              <w:fldChar w:fldCharType="end"/>
            </w:r>
          </w:hyperlink>
        </w:p>
        <w:p w14:paraId="046EDA56" w14:textId="23F82B1B" w:rsidR="009F705F" w:rsidRDefault="00000000">
          <w:pPr>
            <w:pStyle w:val="Spistreci1"/>
            <w:tabs>
              <w:tab w:val="right" w:leader="dot" w:pos="9062"/>
            </w:tabs>
            <w:rPr>
              <w:rFonts w:asciiTheme="minorHAnsi" w:eastAsiaTheme="minorEastAsia" w:hAnsiTheme="minorHAnsi" w:cstheme="minorBidi"/>
              <w:b w:val="0"/>
              <w:bCs w:val="0"/>
              <w:caps w:val="0"/>
              <w:noProof/>
              <w:sz w:val="22"/>
              <w:szCs w:val="22"/>
              <w:lang w:eastAsia="pl-PL"/>
            </w:rPr>
          </w:pPr>
          <w:hyperlink w:anchor="_Toc167430932" w:history="1">
            <w:r w:rsidR="009F705F" w:rsidRPr="006C49A1">
              <w:rPr>
                <w:rStyle w:val="Hipercze"/>
                <w:noProof/>
              </w:rPr>
              <w:t>Rozdział 2</w:t>
            </w:r>
            <w:r w:rsidR="009F705F">
              <w:rPr>
                <w:noProof/>
                <w:webHidden/>
              </w:rPr>
              <w:tab/>
            </w:r>
            <w:r w:rsidR="009F705F">
              <w:rPr>
                <w:noProof/>
                <w:webHidden/>
              </w:rPr>
              <w:fldChar w:fldCharType="begin"/>
            </w:r>
            <w:r w:rsidR="009F705F">
              <w:rPr>
                <w:noProof/>
                <w:webHidden/>
              </w:rPr>
              <w:instrText xml:space="preserve"> PAGEREF _Toc167430932 \h </w:instrText>
            </w:r>
            <w:r w:rsidR="009F705F">
              <w:rPr>
                <w:noProof/>
                <w:webHidden/>
              </w:rPr>
            </w:r>
            <w:r w:rsidR="009F705F">
              <w:rPr>
                <w:noProof/>
                <w:webHidden/>
              </w:rPr>
              <w:fldChar w:fldCharType="separate"/>
            </w:r>
            <w:r w:rsidR="009E7C60">
              <w:rPr>
                <w:noProof/>
                <w:webHidden/>
              </w:rPr>
              <w:t>7</w:t>
            </w:r>
            <w:r w:rsidR="009F705F">
              <w:rPr>
                <w:noProof/>
                <w:webHidden/>
              </w:rPr>
              <w:fldChar w:fldCharType="end"/>
            </w:r>
          </w:hyperlink>
        </w:p>
        <w:p w14:paraId="2BBAD65B" w14:textId="78171D11" w:rsidR="009F705F" w:rsidRDefault="00000000">
          <w:pPr>
            <w:pStyle w:val="Spistreci2"/>
            <w:tabs>
              <w:tab w:val="right" w:leader="dot" w:pos="9062"/>
            </w:tabs>
            <w:rPr>
              <w:rFonts w:asciiTheme="minorHAnsi" w:eastAsiaTheme="minorEastAsia" w:hAnsiTheme="minorHAnsi" w:cstheme="minorBidi"/>
              <w:smallCaps w:val="0"/>
              <w:noProof/>
              <w:sz w:val="22"/>
              <w:szCs w:val="22"/>
              <w:lang w:eastAsia="pl-PL"/>
            </w:rPr>
          </w:pPr>
          <w:hyperlink w:anchor="_Toc167430933" w:history="1">
            <w:r w:rsidR="009F705F" w:rsidRPr="006C49A1">
              <w:rPr>
                <w:rStyle w:val="Hipercze"/>
                <w:noProof/>
              </w:rPr>
              <w:t>Standardy ochrony małoletnich</w:t>
            </w:r>
            <w:r w:rsidR="009F705F">
              <w:rPr>
                <w:noProof/>
                <w:webHidden/>
              </w:rPr>
              <w:tab/>
            </w:r>
            <w:r w:rsidR="009F705F">
              <w:rPr>
                <w:noProof/>
                <w:webHidden/>
              </w:rPr>
              <w:fldChar w:fldCharType="begin"/>
            </w:r>
            <w:r w:rsidR="009F705F">
              <w:rPr>
                <w:noProof/>
                <w:webHidden/>
              </w:rPr>
              <w:instrText xml:space="preserve"> PAGEREF _Toc167430933 \h </w:instrText>
            </w:r>
            <w:r w:rsidR="009F705F">
              <w:rPr>
                <w:noProof/>
                <w:webHidden/>
              </w:rPr>
            </w:r>
            <w:r w:rsidR="009F705F">
              <w:rPr>
                <w:noProof/>
                <w:webHidden/>
              </w:rPr>
              <w:fldChar w:fldCharType="separate"/>
            </w:r>
            <w:r w:rsidR="009E7C60">
              <w:rPr>
                <w:noProof/>
                <w:webHidden/>
              </w:rPr>
              <w:t>7</w:t>
            </w:r>
            <w:r w:rsidR="009F705F">
              <w:rPr>
                <w:noProof/>
                <w:webHidden/>
              </w:rPr>
              <w:fldChar w:fldCharType="end"/>
            </w:r>
          </w:hyperlink>
        </w:p>
        <w:p w14:paraId="39BE34FB" w14:textId="3AA82378" w:rsidR="009F705F" w:rsidRDefault="00000000">
          <w:pPr>
            <w:pStyle w:val="Spistreci3"/>
            <w:tabs>
              <w:tab w:val="right" w:leader="dot" w:pos="9062"/>
            </w:tabs>
            <w:rPr>
              <w:rFonts w:asciiTheme="minorHAnsi" w:eastAsiaTheme="minorEastAsia" w:hAnsiTheme="minorHAnsi" w:cstheme="minorBidi"/>
              <w:i w:val="0"/>
              <w:iCs w:val="0"/>
              <w:noProof/>
              <w:sz w:val="22"/>
              <w:szCs w:val="22"/>
              <w:lang w:eastAsia="pl-PL"/>
            </w:rPr>
          </w:pPr>
          <w:hyperlink w:anchor="_Toc167430934" w:history="1">
            <w:r w:rsidR="009F705F" w:rsidRPr="006C49A1">
              <w:rPr>
                <w:rStyle w:val="Hipercze"/>
                <w:noProof/>
              </w:rPr>
              <w:t>Standard I</w:t>
            </w:r>
            <w:r w:rsidR="009F705F">
              <w:rPr>
                <w:noProof/>
                <w:webHidden/>
              </w:rPr>
              <w:tab/>
            </w:r>
            <w:r w:rsidR="009F705F">
              <w:rPr>
                <w:noProof/>
                <w:webHidden/>
              </w:rPr>
              <w:fldChar w:fldCharType="begin"/>
            </w:r>
            <w:r w:rsidR="009F705F">
              <w:rPr>
                <w:noProof/>
                <w:webHidden/>
              </w:rPr>
              <w:instrText xml:space="preserve"> PAGEREF _Toc167430934 \h </w:instrText>
            </w:r>
            <w:r w:rsidR="009F705F">
              <w:rPr>
                <w:noProof/>
                <w:webHidden/>
              </w:rPr>
            </w:r>
            <w:r w:rsidR="009F705F">
              <w:rPr>
                <w:noProof/>
                <w:webHidden/>
              </w:rPr>
              <w:fldChar w:fldCharType="separate"/>
            </w:r>
            <w:r w:rsidR="009E7C60">
              <w:rPr>
                <w:noProof/>
                <w:webHidden/>
              </w:rPr>
              <w:t>7</w:t>
            </w:r>
            <w:r w:rsidR="009F705F">
              <w:rPr>
                <w:noProof/>
                <w:webHidden/>
              </w:rPr>
              <w:fldChar w:fldCharType="end"/>
            </w:r>
          </w:hyperlink>
        </w:p>
        <w:p w14:paraId="51034571" w14:textId="52EC50F9" w:rsidR="009F705F" w:rsidRDefault="00000000">
          <w:pPr>
            <w:pStyle w:val="Spistreci3"/>
            <w:tabs>
              <w:tab w:val="right" w:leader="dot" w:pos="9062"/>
            </w:tabs>
            <w:rPr>
              <w:rFonts w:asciiTheme="minorHAnsi" w:eastAsiaTheme="minorEastAsia" w:hAnsiTheme="minorHAnsi" w:cstheme="minorBidi"/>
              <w:i w:val="0"/>
              <w:iCs w:val="0"/>
              <w:noProof/>
              <w:sz w:val="22"/>
              <w:szCs w:val="22"/>
              <w:lang w:eastAsia="pl-PL"/>
            </w:rPr>
          </w:pPr>
          <w:hyperlink w:anchor="_Toc167430935" w:history="1">
            <w:r w:rsidR="009F705F" w:rsidRPr="006C49A1">
              <w:rPr>
                <w:rStyle w:val="Hipercze"/>
                <w:noProof/>
              </w:rPr>
              <w:t>Standard II</w:t>
            </w:r>
            <w:r w:rsidR="009F705F">
              <w:rPr>
                <w:noProof/>
                <w:webHidden/>
              </w:rPr>
              <w:tab/>
            </w:r>
            <w:r w:rsidR="009F705F">
              <w:rPr>
                <w:noProof/>
                <w:webHidden/>
              </w:rPr>
              <w:fldChar w:fldCharType="begin"/>
            </w:r>
            <w:r w:rsidR="009F705F">
              <w:rPr>
                <w:noProof/>
                <w:webHidden/>
              </w:rPr>
              <w:instrText xml:space="preserve"> PAGEREF _Toc167430935 \h </w:instrText>
            </w:r>
            <w:r w:rsidR="009F705F">
              <w:rPr>
                <w:noProof/>
                <w:webHidden/>
              </w:rPr>
            </w:r>
            <w:r w:rsidR="009F705F">
              <w:rPr>
                <w:noProof/>
                <w:webHidden/>
              </w:rPr>
              <w:fldChar w:fldCharType="separate"/>
            </w:r>
            <w:r w:rsidR="009E7C60">
              <w:rPr>
                <w:noProof/>
                <w:webHidden/>
              </w:rPr>
              <w:t>7</w:t>
            </w:r>
            <w:r w:rsidR="009F705F">
              <w:rPr>
                <w:noProof/>
                <w:webHidden/>
              </w:rPr>
              <w:fldChar w:fldCharType="end"/>
            </w:r>
          </w:hyperlink>
        </w:p>
        <w:p w14:paraId="058BEC1A" w14:textId="3358CE10" w:rsidR="009F705F" w:rsidRDefault="00000000">
          <w:pPr>
            <w:pStyle w:val="Spistreci3"/>
            <w:tabs>
              <w:tab w:val="right" w:leader="dot" w:pos="9062"/>
            </w:tabs>
            <w:rPr>
              <w:rFonts w:asciiTheme="minorHAnsi" w:eastAsiaTheme="minorEastAsia" w:hAnsiTheme="minorHAnsi" w:cstheme="minorBidi"/>
              <w:i w:val="0"/>
              <w:iCs w:val="0"/>
              <w:noProof/>
              <w:sz w:val="22"/>
              <w:szCs w:val="22"/>
              <w:lang w:eastAsia="pl-PL"/>
            </w:rPr>
          </w:pPr>
          <w:hyperlink w:anchor="_Toc167430936" w:history="1">
            <w:r w:rsidR="009F705F" w:rsidRPr="006C49A1">
              <w:rPr>
                <w:rStyle w:val="Hipercze"/>
                <w:noProof/>
              </w:rPr>
              <w:t>Standard III</w:t>
            </w:r>
            <w:r w:rsidR="009F705F">
              <w:rPr>
                <w:noProof/>
                <w:webHidden/>
              </w:rPr>
              <w:tab/>
            </w:r>
            <w:r w:rsidR="009F705F">
              <w:rPr>
                <w:noProof/>
                <w:webHidden/>
              </w:rPr>
              <w:fldChar w:fldCharType="begin"/>
            </w:r>
            <w:r w:rsidR="009F705F">
              <w:rPr>
                <w:noProof/>
                <w:webHidden/>
              </w:rPr>
              <w:instrText xml:space="preserve"> PAGEREF _Toc167430936 \h </w:instrText>
            </w:r>
            <w:r w:rsidR="009F705F">
              <w:rPr>
                <w:noProof/>
                <w:webHidden/>
              </w:rPr>
            </w:r>
            <w:r w:rsidR="009F705F">
              <w:rPr>
                <w:noProof/>
                <w:webHidden/>
              </w:rPr>
              <w:fldChar w:fldCharType="separate"/>
            </w:r>
            <w:r w:rsidR="009E7C60">
              <w:rPr>
                <w:noProof/>
                <w:webHidden/>
              </w:rPr>
              <w:t>8</w:t>
            </w:r>
            <w:r w:rsidR="009F705F">
              <w:rPr>
                <w:noProof/>
                <w:webHidden/>
              </w:rPr>
              <w:fldChar w:fldCharType="end"/>
            </w:r>
          </w:hyperlink>
        </w:p>
        <w:p w14:paraId="63ED5212" w14:textId="4615D6A0" w:rsidR="009F705F" w:rsidRDefault="00000000">
          <w:pPr>
            <w:pStyle w:val="Spistreci3"/>
            <w:tabs>
              <w:tab w:val="right" w:leader="dot" w:pos="9062"/>
            </w:tabs>
            <w:rPr>
              <w:rFonts w:asciiTheme="minorHAnsi" w:eastAsiaTheme="minorEastAsia" w:hAnsiTheme="minorHAnsi" w:cstheme="minorBidi"/>
              <w:i w:val="0"/>
              <w:iCs w:val="0"/>
              <w:noProof/>
              <w:sz w:val="22"/>
              <w:szCs w:val="22"/>
              <w:lang w:eastAsia="pl-PL"/>
            </w:rPr>
          </w:pPr>
          <w:hyperlink w:anchor="_Toc167430937" w:history="1">
            <w:r w:rsidR="009F705F" w:rsidRPr="006C49A1">
              <w:rPr>
                <w:rStyle w:val="Hipercze"/>
                <w:noProof/>
              </w:rPr>
              <w:t>Standard IV</w:t>
            </w:r>
            <w:r w:rsidR="009F705F">
              <w:rPr>
                <w:noProof/>
                <w:webHidden/>
              </w:rPr>
              <w:tab/>
            </w:r>
            <w:r w:rsidR="009F705F">
              <w:rPr>
                <w:noProof/>
                <w:webHidden/>
              </w:rPr>
              <w:fldChar w:fldCharType="begin"/>
            </w:r>
            <w:r w:rsidR="009F705F">
              <w:rPr>
                <w:noProof/>
                <w:webHidden/>
              </w:rPr>
              <w:instrText xml:space="preserve"> PAGEREF _Toc167430937 \h </w:instrText>
            </w:r>
            <w:r w:rsidR="009F705F">
              <w:rPr>
                <w:noProof/>
                <w:webHidden/>
              </w:rPr>
            </w:r>
            <w:r w:rsidR="009F705F">
              <w:rPr>
                <w:noProof/>
                <w:webHidden/>
              </w:rPr>
              <w:fldChar w:fldCharType="separate"/>
            </w:r>
            <w:r w:rsidR="009E7C60">
              <w:rPr>
                <w:noProof/>
                <w:webHidden/>
              </w:rPr>
              <w:t>9</w:t>
            </w:r>
            <w:r w:rsidR="009F705F">
              <w:rPr>
                <w:noProof/>
                <w:webHidden/>
              </w:rPr>
              <w:fldChar w:fldCharType="end"/>
            </w:r>
          </w:hyperlink>
        </w:p>
        <w:p w14:paraId="22727853" w14:textId="3D8093FE" w:rsidR="009F705F" w:rsidRDefault="00000000">
          <w:pPr>
            <w:pStyle w:val="Spistreci3"/>
            <w:tabs>
              <w:tab w:val="right" w:leader="dot" w:pos="9062"/>
            </w:tabs>
            <w:rPr>
              <w:rFonts w:asciiTheme="minorHAnsi" w:eastAsiaTheme="minorEastAsia" w:hAnsiTheme="minorHAnsi" w:cstheme="minorBidi"/>
              <w:i w:val="0"/>
              <w:iCs w:val="0"/>
              <w:noProof/>
              <w:sz w:val="22"/>
              <w:szCs w:val="22"/>
              <w:lang w:eastAsia="pl-PL"/>
            </w:rPr>
          </w:pPr>
          <w:hyperlink w:anchor="_Toc167430938" w:history="1">
            <w:r w:rsidR="009F705F" w:rsidRPr="006C49A1">
              <w:rPr>
                <w:rStyle w:val="Hipercze"/>
                <w:noProof/>
              </w:rPr>
              <w:t>Standard V</w:t>
            </w:r>
            <w:r w:rsidR="009F705F">
              <w:rPr>
                <w:noProof/>
                <w:webHidden/>
              </w:rPr>
              <w:tab/>
            </w:r>
            <w:r w:rsidR="009F705F">
              <w:rPr>
                <w:noProof/>
                <w:webHidden/>
              </w:rPr>
              <w:fldChar w:fldCharType="begin"/>
            </w:r>
            <w:r w:rsidR="009F705F">
              <w:rPr>
                <w:noProof/>
                <w:webHidden/>
              </w:rPr>
              <w:instrText xml:space="preserve"> PAGEREF _Toc167430938 \h </w:instrText>
            </w:r>
            <w:r w:rsidR="009F705F">
              <w:rPr>
                <w:noProof/>
                <w:webHidden/>
              </w:rPr>
            </w:r>
            <w:r w:rsidR="009F705F">
              <w:rPr>
                <w:noProof/>
                <w:webHidden/>
              </w:rPr>
              <w:fldChar w:fldCharType="separate"/>
            </w:r>
            <w:r w:rsidR="009E7C60">
              <w:rPr>
                <w:noProof/>
                <w:webHidden/>
              </w:rPr>
              <w:t>10</w:t>
            </w:r>
            <w:r w:rsidR="009F705F">
              <w:rPr>
                <w:noProof/>
                <w:webHidden/>
              </w:rPr>
              <w:fldChar w:fldCharType="end"/>
            </w:r>
          </w:hyperlink>
        </w:p>
        <w:p w14:paraId="1C7EBE54" w14:textId="6C7671D9" w:rsidR="009F705F" w:rsidRDefault="00000000">
          <w:pPr>
            <w:pStyle w:val="Spistreci3"/>
            <w:tabs>
              <w:tab w:val="right" w:leader="dot" w:pos="9062"/>
            </w:tabs>
            <w:rPr>
              <w:rFonts w:asciiTheme="minorHAnsi" w:eastAsiaTheme="minorEastAsia" w:hAnsiTheme="minorHAnsi" w:cstheme="minorBidi"/>
              <w:i w:val="0"/>
              <w:iCs w:val="0"/>
              <w:noProof/>
              <w:sz w:val="22"/>
              <w:szCs w:val="22"/>
              <w:lang w:eastAsia="pl-PL"/>
            </w:rPr>
          </w:pPr>
          <w:hyperlink w:anchor="_Toc167430939" w:history="1">
            <w:r w:rsidR="009F705F" w:rsidRPr="006C49A1">
              <w:rPr>
                <w:rStyle w:val="Hipercze"/>
                <w:noProof/>
              </w:rPr>
              <w:t>Standard VI</w:t>
            </w:r>
            <w:r w:rsidR="009F705F">
              <w:rPr>
                <w:noProof/>
                <w:webHidden/>
              </w:rPr>
              <w:tab/>
            </w:r>
            <w:r w:rsidR="009F705F">
              <w:rPr>
                <w:noProof/>
                <w:webHidden/>
              </w:rPr>
              <w:fldChar w:fldCharType="begin"/>
            </w:r>
            <w:r w:rsidR="009F705F">
              <w:rPr>
                <w:noProof/>
                <w:webHidden/>
              </w:rPr>
              <w:instrText xml:space="preserve"> PAGEREF _Toc167430939 \h </w:instrText>
            </w:r>
            <w:r w:rsidR="009F705F">
              <w:rPr>
                <w:noProof/>
                <w:webHidden/>
              </w:rPr>
            </w:r>
            <w:r w:rsidR="009F705F">
              <w:rPr>
                <w:noProof/>
                <w:webHidden/>
              </w:rPr>
              <w:fldChar w:fldCharType="separate"/>
            </w:r>
            <w:r w:rsidR="009E7C60">
              <w:rPr>
                <w:noProof/>
                <w:webHidden/>
              </w:rPr>
              <w:t>10</w:t>
            </w:r>
            <w:r w:rsidR="009F705F">
              <w:rPr>
                <w:noProof/>
                <w:webHidden/>
              </w:rPr>
              <w:fldChar w:fldCharType="end"/>
            </w:r>
          </w:hyperlink>
        </w:p>
        <w:p w14:paraId="45585C81" w14:textId="20ADEF79" w:rsidR="009F705F" w:rsidRDefault="00000000">
          <w:pPr>
            <w:pStyle w:val="Spistreci3"/>
            <w:tabs>
              <w:tab w:val="right" w:leader="dot" w:pos="9062"/>
            </w:tabs>
            <w:rPr>
              <w:rFonts w:asciiTheme="minorHAnsi" w:eastAsiaTheme="minorEastAsia" w:hAnsiTheme="minorHAnsi" w:cstheme="minorBidi"/>
              <w:i w:val="0"/>
              <w:iCs w:val="0"/>
              <w:noProof/>
              <w:sz w:val="22"/>
              <w:szCs w:val="22"/>
              <w:lang w:eastAsia="pl-PL"/>
            </w:rPr>
          </w:pPr>
          <w:hyperlink w:anchor="_Toc167430940" w:history="1">
            <w:r w:rsidR="009F705F" w:rsidRPr="006C49A1">
              <w:rPr>
                <w:rStyle w:val="Hipercze"/>
                <w:noProof/>
              </w:rPr>
              <w:t>Standard VII</w:t>
            </w:r>
            <w:r w:rsidR="009F705F">
              <w:rPr>
                <w:noProof/>
                <w:webHidden/>
              </w:rPr>
              <w:tab/>
            </w:r>
            <w:r w:rsidR="009F705F">
              <w:rPr>
                <w:noProof/>
                <w:webHidden/>
              </w:rPr>
              <w:fldChar w:fldCharType="begin"/>
            </w:r>
            <w:r w:rsidR="009F705F">
              <w:rPr>
                <w:noProof/>
                <w:webHidden/>
              </w:rPr>
              <w:instrText xml:space="preserve"> PAGEREF _Toc167430940 \h </w:instrText>
            </w:r>
            <w:r w:rsidR="009F705F">
              <w:rPr>
                <w:noProof/>
                <w:webHidden/>
              </w:rPr>
            </w:r>
            <w:r w:rsidR="009F705F">
              <w:rPr>
                <w:noProof/>
                <w:webHidden/>
              </w:rPr>
              <w:fldChar w:fldCharType="separate"/>
            </w:r>
            <w:r w:rsidR="009E7C60">
              <w:rPr>
                <w:noProof/>
                <w:webHidden/>
              </w:rPr>
              <w:t>11</w:t>
            </w:r>
            <w:r w:rsidR="009F705F">
              <w:rPr>
                <w:noProof/>
                <w:webHidden/>
              </w:rPr>
              <w:fldChar w:fldCharType="end"/>
            </w:r>
          </w:hyperlink>
        </w:p>
        <w:p w14:paraId="69E19F58" w14:textId="701CEC03" w:rsidR="009F705F" w:rsidRDefault="00000000">
          <w:pPr>
            <w:pStyle w:val="Spistreci3"/>
            <w:tabs>
              <w:tab w:val="right" w:leader="dot" w:pos="9062"/>
            </w:tabs>
            <w:rPr>
              <w:rFonts w:asciiTheme="minorHAnsi" w:eastAsiaTheme="minorEastAsia" w:hAnsiTheme="minorHAnsi" w:cstheme="minorBidi"/>
              <w:i w:val="0"/>
              <w:iCs w:val="0"/>
              <w:noProof/>
              <w:sz w:val="22"/>
              <w:szCs w:val="22"/>
              <w:lang w:eastAsia="pl-PL"/>
            </w:rPr>
          </w:pPr>
          <w:hyperlink w:anchor="_Toc167430941" w:history="1">
            <w:r w:rsidR="009F705F" w:rsidRPr="006C49A1">
              <w:rPr>
                <w:rStyle w:val="Hipercze"/>
                <w:noProof/>
              </w:rPr>
              <w:t>Standard VIII</w:t>
            </w:r>
            <w:r w:rsidR="009F705F">
              <w:rPr>
                <w:noProof/>
                <w:webHidden/>
              </w:rPr>
              <w:tab/>
            </w:r>
            <w:r w:rsidR="009F705F">
              <w:rPr>
                <w:noProof/>
                <w:webHidden/>
              </w:rPr>
              <w:fldChar w:fldCharType="begin"/>
            </w:r>
            <w:r w:rsidR="009F705F">
              <w:rPr>
                <w:noProof/>
                <w:webHidden/>
              </w:rPr>
              <w:instrText xml:space="preserve"> PAGEREF _Toc167430941 \h </w:instrText>
            </w:r>
            <w:r w:rsidR="009F705F">
              <w:rPr>
                <w:noProof/>
                <w:webHidden/>
              </w:rPr>
            </w:r>
            <w:r w:rsidR="009F705F">
              <w:rPr>
                <w:noProof/>
                <w:webHidden/>
              </w:rPr>
              <w:fldChar w:fldCharType="separate"/>
            </w:r>
            <w:r w:rsidR="009E7C60">
              <w:rPr>
                <w:noProof/>
                <w:webHidden/>
              </w:rPr>
              <w:t>12</w:t>
            </w:r>
            <w:r w:rsidR="009F705F">
              <w:rPr>
                <w:noProof/>
                <w:webHidden/>
              </w:rPr>
              <w:fldChar w:fldCharType="end"/>
            </w:r>
          </w:hyperlink>
        </w:p>
        <w:p w14:paraId="0FAAF50C" w14:textId="63C478FE" w:rsidR="009F705F" w:rsidRDefault="00000000">
          <w:pPr>
            <w:pStyle w:val="Spistreci1"/>
            <w:tabs>
              <w:tab w:val="right" w:leader="dot" w:pos="9062"/>
            </w:tabs>
            <w:rPr>
              <w:rFonts w:asciiTheme="minorHAnsi" w:eastAsiaTheme="minorEastAsia" w:hAnsiTheme="minorHAnsi" w:cstheme="minorBidi"/>
              <w:b w:val="0"/>
              <w:bCs w:val="0"/>
              <w:caps w:val="0"/>
              <w:noProof/>
              <w:sz w:val="22"/>
              <w:szCs w:val="22"/>
              <w:lang w:eastAsia="pl-PL"/>
            </w:rPr>
          </w:pPr>
          <w:hyperlink w:anchor="_Toc167430942" w:history="1">
            <w:r w:rsidR="009F705F" w:rsidRPr="006C49A1">
              <w:rPr>
                <w:rStyle w:val="Hipercze"/>
                <w:noProof/>
              </w:rPr>
              <w:t>Rozdział 3</w:t>
            </w:r>
            <w:r w:rsidR="009F705F">
              <w:rPr>
                <w:noProof/>
                <w:webHidden/>
              </w:rPr>
              <w:tab/>
            </w:r>
            <w:r w:rsidR="009F705F">
              <w:rPr>
                <w:noProof/>
                <w:webHidden/>
              </w:rPr>
              <w:fldChar w:fldCharType="begin"/>
            </w:r>
            <w:r w:rsidR="009F705F">
              <w:rPr>
                <w:noProof/>
                <w:webHidden/>
              </w:rPr>
              <w:instrText xml:space="preserve"> PAGEREF _Toc167430942 \h </w:instrText>
            </w:r>
            <w:r w:rsidR="009F705F">
              <w:rPr>
                <w:noProof/>
                <w:webHidden/>
              </w:rPr>
            </w:r>
            <w:r w:rsidR="009F705F">
              <w:rPr>
                <w:noProof/>
                <w:webHidden/>
              </w:rPr>
              <w:fldChar w:fldCharType="separate"/>
            </w:r>
            <w:r w:rsidR="009E7C60">
              <w:rPr>
                <w:noProof/>
                <w:webHidden/>
              </w:rPr>
              <w:t>13</w:t>
            </w:r>
            <w:r w:rsidR="009F705F">
              <w:rPr>
                <w:noProof/>
                <w:webHidden/>
              </w:rPr>
              <w:fldChar w:fldCharType="end"/>
            </w:r>
          </w:hyperlink>
        </w:p>
        <w:p w14:paraId="2C878D6D" w14:textId="78765E0E" w:rsidR="009F705F" w:rsidRDefault="00000000">
          <w:pPr>
            <w:pStyle w:val="Spistreci2"/>
            <w:tabs>
              <w:tab w:val="right" w:leader="dot" w:pos="9062"/>
            </w:tabs>
            <w:rPr>
              <w:rFonts w:asciiTheme="minorHAnsi" w:eastAsiaTheme="minorEastAsia" w:hAnsiTheme="minorHAnsi" w:cstheme="minorBidi"/>
              <w:smallCaps w:val="0"/>
              <w:noProof/>
              <w:sz w:val="22"/>
              <w:szCs w:val="22"/>
              <w:lang w:eastAsia="pl-PL"/>
            </w:rPr>
          </w:pPr>
          <w:hyperlink w:anchor="_Toc167430943" w:history="1">
            <w:r w:rsidR="009F705F" w:rsidRPr="006C49A1">
              <w:rPr>
                <w:rStyle w:val="Hipercze"/>
                <w:b/>
                <w:bCs/>
                <w:noProof/>
              </w:rPr>
              <w:t xml:space="preserve">Zasady zatrudniania pracowników w </w:t>
            </w:r>
            <w:r w:rsidR="00AC77D8">
              <w:rPr>
                <w:rStyle w:val="Hipercze"/>
                <w:b/>
                <w:bCs/>
                <w:noProof/>
              </w:rPr>
              <w:t>szkole</w:t>
            </w:r>
            <w:r w:rsidR="009F705F" w:rsidRPr="006C49A1">
              <w:rPr>
                <w:rStyle w:val="Hipercze"/>
                <w:b/>
                <w:bCs/>
                <w:noProof/>
              </w:rPr>
              <w:t xml:space="preserve"> oraz dopuszczania innych osób do kontaktu nad małoletnimi</w:t>
            </w:r>
            <w:r w:rsidR="009F705F">
              <w:rPr>
                <w:noProof/>
                <w:webHidden/>
              </w:rPr>
              <w:tab/>
            </w:r>
            <w:r w:rsidR="009F705F">
              <w:rPr>
                <w:noProof/>
                <w:webHidden/>
              </w:rPr>
              <w:fldChar w:fldCharType="begin"/>
            </w:r>
            <w:r w:rsidR="009F705F">
              <w:rPr>
                <w:noProof/>
                <w:webHidden/>
              </w:rPr>
              <w:instrText xml:space="preserve"> PAGEREF _Toc167430943 \h </w:instrText>
            </w:r>
            <w:r w:rsidR="009F705F">
              <w:rPr>
                <w:noProof/>
                <w:webHidden/>
              </w:rPr>
            </w:r>
            <w:r w:rsidR="009F705F">
              <w:rPr>
                <w:noProof/>
                <w:webHidden/>
              </w:rPr>
              <w:fldChar w:fldCharType="separate"/>
            </w:r>
            <w:r w:rsidR="009E7C60">
              <w:rPr>
                <w:noProof/>
                <w:webHidden/>
              </w:rPr>
              <w:t>13</w:t>
            </w:r>
            <w:r w:rsidR="009F705F">
              <w:rPr>
                <w:noProof/>
                <w:webHidden/>
              </w:rPr>
              <w:fldChar w:fldCharType="end"/>
            </w:r>
          </w:hyperlink>
        </w:p>
        <w:p w14:paraId="67494DAF" w14:textId="4397D9FC" w:rsidR="009F705F" w:rsidRDefault="00000000">
          <w:pPr>
            <w:pStyle w:val="Spistreci2"/>
            <w:tabs>
              <w:tab w:val="right" w:leader="dot" w:pos="9062"/>
            </w:tabs>
            <w:rPr>
              <w:rFonts w:asciiTheme="minorHAnsi" w:eastAsiaTheme="minorEastAsia" w:hAnsiTheme="minorHAnsi" w:cstheme="minorBidi"/>
              <w:smallCaps w:val="0"/>
              <w:noProof/>
              <w:sz w:val="22"/>
              <w:szCs w:val="22"/>
              <w:lang w:eastAsia="pl-PL"/>
            </w:rPr>
          </w:pPr>
          <w:hyperlink w:anchor="_Toc167430944" w:history="1">
            <w:r w:rsidR="009F705F" w:rsidRPr="006C49A1">
              <w:rPr>
                <w:rStyle w:val="Hipercze"/>
                <w:b/>
                <w:bCs/>
                <w:noProof/>
              </w:rPr>
              <w:t>Zasady bezpiecznych relacji małoletnich i personelu szkoły</w:t>
            </w:r>
            <w:r w:rsidR="009F705F">
              <w:rPr>
                <w:noProof/>
                <w:webHidden/>
              </w:rPr>
              <w:tab/>
            </w:r>
            <w:r w:rsidR="009F705F">
              <w:rPr>
                <w:noProof/>
                <w:webHidden/>
              </w:rPr>
              <w:fldChar w:fldCharType="begin"/>
            </w:r>
            <w:r w:rsidR="009F705F">
              <w:rPr>
                <w:noProof/>
                <w:webHidden/>
              </w:rPr>
              <w:instrText xml:space="preserve"> PAGEREF _Toc167430944 \h </w:instrText>
            </w:r>
            <w:r w:rsidR="009F705F">
              <w:rPr>
                <w:noProof/>
                <w:webHidden/>
              </w:rPr>
            </w:r>
            <w:r w:rsidR="009F705F">
              <w:rPr>
                <w:noProof/>
                <w:webHidden/>
              </w:rPr>
              <w:fldChar w:fldCharType="separate"/>
            </w:r>
            <w:r w:rsidR="009E7C60">
              <w:rPr>
                <w:noProof/>
                <w:webHidden/>
              </w:rPr>
              <w:t>15</w:t>
            </w:r>
            <w:r w:rsidR="009F705F">
              <w:rPr>
                <w:noProof/>
                <w:webHidden/>
              </w:rPr>
              <w:fldChar w:fldCharType="end"/>
            </w:r>
          </w:hyperlink>
        </w:p>
        <w:p w14:paraId="02363088" w14:textId="11ABAF20" w:rsidR="009F705F" w:rsidRDefault="00000000">
          <w:pPr>
            <w:pStyle w:val="Spistreci2"/>
            <w:tabs>
              <w:tab w:val="right" w:leader="dot" w:pos="9062"/>
            </w:tabs>
            <w:rPr>
              <w:rFonts w:asciiTheme="minorHAnsi" w:eastAsiaTheme="minorEastAsia" w:hAnsiTheme="minorHAnsi" w:cstheme="minorBidi"/>
              <w:smallCaps w:val="0"/>
              <w:noProof/>
              <w:sz w:val="22"/>
              <w:szCs w:val="22"/>
              <w:lang w:eastAsia="pl-PL"/>
            </w:rPr>
          </w:pPr>
          <w:hyperlink w:anchor="_Toc167430945" w:history="1">
            <w:r w:rsidR="009F705F" w:rsidRPr="006C49A1">
              <w:rPr>
                <w:rStyle w:val="Hipercze"/>
                <w:b/>
                <w:bCs/>
                <w:noProof/>
              </w:rPr>
              <w:t xml:space="preserve">Zasady bezpiecznych relacji między małoletnimi w </w:t>
            </w:r>
            <w:r w:rsidR="00AC77D8">
              <w:rPr>
                <w:rStyle w:val="Hipercze"/>
                <w:b/>
                <w:bCs/>
                <w:noProof/>
              </w:rPr>
              <w:t>szkole</w:t>
            </w:r>
            <w:r w:rsidR="009F705F" w:rsidRPr="006C49A1">
              <w:rPr>
                <w:rStyle w:val="Hipercze"/>
                <w:b/>
                <w:bCs/>
                <w:noProof/>
              </w:rPr>
              <w:t>, a w szczególności działania niedozwolone</w:t>
            </w:r>
            <w:r w:rsidR="009F705F">
              <w:rPr>
                <w:noProof/>
                <w:webHidden/>
              </w:rPr>
              <w:tab/>
            </w:r>
            <w:r w:rsidR="009F705F">
              <w:rPr>
                <w:noProof/>
                <w:webHidden/>
              </w:rPr>
              <w:fldChar w:fldCharType="begin"/>
            </w:r>
            <w:r w:rsidR="009F705F">
              <w:rPr>
                <w:noProof/>
                <w:webHidden/>
              </w:rPr>
              <w:instrText xml:space="preserve"> PAGEREF _Toc167430945 \h </w:instrText>
            </w:r>
            <w:r w:rsidR="009F705F">
              <w:rPr>
                <w:noProof/>
                <w:webHidden/>
              </w:rPr>
            </w:r>
            <w:r w:rsidR="009F705F">
              <w:rPr>
                <w:noProof/>
                <w:webHidden/>
              </w:rPr>
              <w:fldChar w:fldCharType="separate"/>
            </w:r>
            <w:r w:rsidR="009E7C60">
              <w:rPr>
                <w:noProof/>
                <w:webHidden/>
              </w:rPr>
              <w:t>20</w:t>
            </w:r>
            <w:r w:rsidR="009F705F">
              <w:rPr>
                <w:noProof/>
                <w:webHidden/>
              </w:rPr>
              <w:fldChar w:fldCharType="end"/>
            </w:r>
          </w:hyperlink>
        </w:p>
        <w:p w14:paraId="73F091D7" w14:textId="3D08614E" w:rsidR="009F705F" w:rsidRDefault="00000000">
          <w:pPr>
            <w:pStyle w:val="Spistreci2"/>
            <w:tabs>
              <w:tab w:val="right" w:leader="dot" w:pos="9062"/>
            </w:tabs>
            <w:rPr>
              <w:rFonts w:asciiTheme="minorHAnsi" w:eastAsiaTheme="minorEastAsia" w:hAnsiTheme="minorHAnsi" w:cstheme="minorBidi"/>
              <w:smallCaps w:val="0"/>
              <w:noProof/>
              <w:sz w:val="22"/>
              <w:szCs w:val="22"/>
              <w:lang w:eastAsia="pl-PL"/>
            </w:rPr>
          </w:pPr>
          <w:hyperlink w:anchor="_Toc167430946" w:history="1">
            <w:r w:rsidR="009F705F" w:rsidRPr="006C49A1">
              <w:rPr>
                <w:rStyle w:val="Hipercze"/>
                <w:b/>
                <w:bCs/>
                <w:noProof/>
              </w:rPr>
              <w:t>Zasady korzystania z urządzeń elektronicznych z dostępem do sieci Internetu oraz ochrony małoletnich przed treściami szkodliwymi</w:t>
            </w:r>
            <w:r w:rsidR="009F705F">
              <w:rPr>
                <w:noProof/>
                <w:webHidden/>
              </w:rPr>
              <w:tab/>
            </w:r>
            <w:r w:rsidR="009F705F">
              <w:rPr>
                <w:noProof/>
                <w:webHidden/>
              </w:rPr>
              <w:fldChar w:fldCharType="begin"/>
            </w:r>
            <w:r w:rsidR="009F705F">
              <w:rPr>
                <w:noProof/>
                <w:webHidden/>
              </w:rPr>
              <w:instrText xml:space="preserve"> PAGEREF _Toc167430946 \h </w:instrText>
            </w:r>
            <w:r w:rsidR="009F705F">
              <w:rPr>
                <w:noProof/>
                <w:webHidden/>
              </w:rPr>
            </w:r>
            <w:r w:rsidR="009F705F">
              <w:rPr>
                <w:noProof/>
                <w:webHidden/>
              </w:rPr>
              <w:fldChar w:fldCharType="separate"/>
            </w:r>
            <w:r w:rsidR="009E7C60">
              <w:rPr>
                <w:noProof/>
                <w:webHidden/>
              </w:rPr>
              <w:t>23</w:t>
            </w:r>
            <w:r w:rsidR="009F705F">
              <w:rPr>
                <w:noProof/>
                <w:webHidden/>
              </w:rPr>
              <w:fldChar w:fldCharType="end"/>
            </w:r>
          </w:hyperlink>
        </w:p>
        <w:p w14:paraId="6F17ED66" w14:textId="0F270EFF" w:rsidR="009F705F" w:rsidRDefault="00000000">
          <w:pPr>
            <w:pStyle w:val="Spistreci2"/>
            <w:tabs>
              <w:tab w:val="right" w:leader="dot" w:pos="9062"/>
            </w:tabs>
            <w:rPr>
              <w:rFonts w:asciiTheme="minorHAnsi" w:eastAsiaTheme="minorEastAsia" w:hAnsiTheme="minorHAnsi" w:cstheme="minorBidi"/>
              <w:smallCaps w:val="0"/>
              <w:noProof/>
              <w:sz w:val="22"/>
              <w:szCs w:val="22"/>
              <w:lang w:eastAsia="pl-PL"/>
            </w:rPr>
          </w:pPr>
          <w:hyperlink w:anchor="_Toc167430947" w:history="1">
            <w:r w:rsidR="009F705F" w:rsidRPr="006C49A1">
              <w:rPr>
                <w:rStyle w:val="Hipercze"/>
                <w:b/>
                <w:bCs/>
                <w:noProof/>
              </w:rPr>
              <w:t>Zasady ochrony wizerunku małoletniego</w:t>
            </w:r>
            <w:r w:rsidR="009F705F">
              <w:rPr>
                <w:noProof/>
                <w:webHidden/>
              </w:rPr>
              <w:tab/>
            </w:r>
            <w:r w:rsidR="009F705F">
              <w:rPr>
                <w:noProof/>
                <w:webHidden/>
              </w:rPr>
              <w:fldChar w:fldCharType="begin"/>
            </w:r>
            <w:r w:rsidR="009F705F">
              <w:rPr>
                <w:noProof/>
                <w:webHidden/>
              </w:rPr>
              <w:instrText xml:space="preserve"> PAGEREF _Toc167430947 \h </w:instrText>
            </w:r>
            <w:r w:rsidR="009F705F">
              <w:rPr>
                <w:noProof/>
                <w:webHidden/>
              </w:rPr>
            </w:r>
            <w:r w:rsidR="009F705F">
              <w:rPr>
                <w:noProof/>
                <w:webHidden/>
              </w:rPr>
              <w:fldChar w:fldCharType="separate"/>
            </w:r>
            <w:r w:rsidR="009E7C60">
              <w:rPr>
                <w:noProof/>
                <w:webHidden/>
              </w:rPr>
              <w:t>25</w:t>
            </w:r>
            <w:r w:rsidR="009F705F">
              <w:rPr>
                <w:noProof/>
                <w:webHidden/>
              </w:rPr>
              <w:fldChar w:fldCharType="end"/>
            </w:r>
          </w:hyperlink>
        </w:p>
        <w:p w14:paraId="03FB6269" w14:textId="373B167E" w:rsidR="009F705F" w:rsidRDefault="00000000">
          <w:pPr>
            <w:pStyle w:val="Spistreci2"/>
            <w:tabs>
              <w:tab w:val="right" w:leader="dot" w:pos="9062"/>
            </w:tabs>
            <w:rPr>
              <w:rFonts w:asciiTheme="minorHAnsi" w:eastAsiaTheme="minorEastAsia" w:hAnsiTheme="minorHAnsi" w:cstheme="minorBidi"/>
              <w:smallCaps w:val="0"/>
              <w:noProof/>
              <w:sz w:val="22"/>
              <w:szCs w:val="22"/>
              <w:lang w:eastAsia="pl-PL"/>
            </w:rPr>
          </w:pPr>
          <w:hyperlink w:anchor="_Toc167430948" w:history="1">
            <w:r w:rsidR="009F705F" w:rsidRPr="006C49A1">
              <w:rPr>
                <w:rStyle w:val="Hipercze"/>
                <w:b/>
                <w:bCs/>
                <w:noProof/>
              </w:rPr>
              <w:t>Zasady ochrony danych osobowych małoletnich</w:t>
            </w:r>
            <w:r w:rsidR="009F705F">
              <w:rPr>
                <w:noProof/>
                <w:webHidden/>
              </w:rPr>
              <w:tab/>
            </w:r>
            <w:r w:rsidR="009F705F">
              <w:rPr>
                <w:noProof/>
                <w:webHidden/>
              </w:rPr>
              <w:fldChar w:fldCharType="begin"/>
            </w:r>
            <w:r w:rsidR="009F705F">
              <w:rPr>
                <w:noProof/>
                <w:webHidden/>
              </w:rPr>
              <w:instrText xml:space="preserve"> PAGEREF _Toc167430948 \h </w:instrText>
            </w:r>
            <w:r w:rsidR="009F705F">
              <w:rPr>
                <w:noProof/>
                <w:webHidden/>
              </w:rPr>
            </w:r>
            <w:r w:rsidR="009F705F">
              <w:rPr>
                <w:noProof/>
                <w:webHidden/>
              </w:rPr>
              <w:fldChar w:fldCharType="separate"/>
            </w:r>
            <w:r w:rsidR="009E7C60">
              <w:rPr>
                <w:noProof/>
                <w:webHidden/>
              </w:rPr>
              <w:t>26</w:t>
            </w:r>
            <w:r w:rsidR="009F705F">
              <w:rPr>
                <w:noProof/>
                <w:webHidden/>
              </w:rPr>
              <w:fldChar w:fldCharType="end"/>
            </w:r>
          </w:hyperlink>
        </w:p>
        <w:p w14:paraId="5DFB0F77" w14:textId="132C20E8" w:rsidR="009F705F" w:rsidRDefault="00000000">
          <w:pPr>
            <w:pStyle w:val="Spistreci1"/>
            <w:tabs>
              <w:tab w:val="right" w:leader="dot" w:pos="9062"/>
            </w:tabs>
            <w:rPr>
              <w:rFonts w:asciiTheme="minorHAnsi" w:eastAsiaTheme="minorEastAsia" w:hAnsiTheme="minorHAnsi" w:cstheme="minorBidi"/>
              <w:b w:val="0"/>
              <w:bCs w:val="0"/>
              <w:caps w:val="0"/>
              <w:noProof/>
              <w:sz w:val="22"/>
              <w:szCs w:val="22"/>
              <w:lang w:eastAsia="pl-PL"/>
            </w:rPr>
          </w:pPr>
          <w:hyperlink w:anchor="_Toc167430949" w:history="1">
            <w:r w:rsidR="009F705F" w:rsidRPr="006C49A1">
              <w:rPr>
                <w:rStyle w:val="Hipercze"/>
                <w:noProof/>
              </w:rPr>
              <w:t>Rozdział 4</w:t>
            </w:r>
            <w:r w:rsidR="009F705F">
              <w:rPr>
                <w:noProof/>
                <w:webHidden/>
              </w:rPr>
              <w:tab/>
            </w:r>
            <w:r w:rsidR="009F705F">
              <w:rPr>
                <w:noProof/>
                <w:webHidden/>
              </w:rPr>
              <w:fldChar w:fldCharType="begin"/>
            </w:r>
            <w:r w:rsidR="009F705F">
              <w:rPr>
                <w:noProof/>
                <w:webHidden/>
              </w:rPr>
              <w:instrText xml:space="preserve"> PAGEREF _Toc167430949 \h </w:instrText>
            </w:r>
            <w:r w:rsidR="009F705F">
              <w:rPr>
                <w:noProof/>
                <w:webHidden/>
              </w:rPr>
            </w:r>
            <w:r w:rsidR="009F705F">
              <w:rPr>
                <w:noProof/>
                <w:webHidden/>
              </w:rPr>
              <w:fldChar w:fldCharType="separate"/>
            </w:r>
            <w:r w:rsidR="009E7C60">
              <w:rPr>
                <w:noProof/>
                <w:webHidden/>
              </w:rPr>
              <w:t>28</w:t>
            </w:r>
            <w:r w:rsidR="009F705F">
              <w:rPr>
                <w:noProof/>
                <w:webHidden/>
              </w:rPr>
              <w:fldChar w:fldCharType="end"/>
            </w:r>
          </w:hyperlink>
        </w:p>
        <w:p w14:paraId="038D205A" w14:textId="0A62679D" w:rsidR="009F705F" w:rsidRDefault="00000000">
          <w:pPr>
            <w:pStyle w:val="Spistreci2"/>
            <w:tabs>
              <w:tab w:val="right" w:leader="dot" w:pos="9062"/>
            </w:tabs>
            <w:rPr>
              <w:rFonts w:asciiTheme="minorHAnsi" w:eastAsiaTheme="minorEastAsia" w:hAnsiTheme="minorHAnsi" w:cstheme="minorBidi"/>
              <w:smallCaps w:val="0"/>
              <w:noProof/>
              <w:sz w:val="22"/>
              <w:szCs w:val="22"/>
              <w:lang w:eastAsia="pl-PL"/>
            </w:rPr>
          </w:pPr>
          <w:hyperlink w:anchor="_Toc167430950" w:history="1">
            <w:r w:rsidR="009F705F" w:rsidRPr="006C49A1">
              <w:rPr>
                <w:rStyle w:val="Hipercze"/>
                <w:noProof/>
              </w:rPr>
              <w:t>Zasady i procedury podejmowania interwencji w sytuacji podejrzenia krzywdzenia lub krzywdzenia małoletniego</w:t>
            </w:r>
            <w:r w:rsidR="009F705F">
              <w:rPr>
                <w:noProof/>
                <w:webHidden/>
              </w:rPr>
              <w:tab/>
            </w:r>
            <w:r w:rsidR="009F705F">
              <w:rPr>
                <w:noProof/>
                <w:webHidden/>
              </w:rPr>
              <w:fldChar w:fldCharType="begin"/>
            </w:r>
            <w:r w:rsidR="009F705F">
              <w:rPr>
                <w:noProof/>
                <w:webHidden/>
              </w:rPr>
              <w:instrText xml:space="preserve"> PAGEREF _Toc167430950 \h </w:instrText>
            </w:r>
            <w:r w:rsidR="009F705F">
              <w:rPr>
                <w:noProof/>
                <w:webHidden/>
              </w:rPr>
            </w:r>
            <w:r w:rsidR="009F705F">
              <w:rPr>
                <w:noProof/>
                <w:webHidden/>
              </w:rPr>
              <w:fldChar w:fldCharType="separate"/>
            </w:r>
            <w:r w:rsidR="009E7C60">
              <w:rPr>
                <w:noProof/>
                <w:webHidden/>
              </w:rPr>
              <w:t>28</w:t>
            </w:r>
            <w:r w:rsidR="009F705F">
              <w:rPr>
                <w:noProof/>
                <w:webHidden/>
              </w:rPr>
              <w:fldChar w:fldCharType="end"/>
            </w:r>
          </w:hyperlink>
        </w:p>
        <w:p w14:paraId="581EC12F" w14:textId="00B7474C" w:rsidR="009F705F" w:rsidRDefault="00000000">
          <w:pPr>
            <w:pStyle w:val="Spistreci3"/>
            <w:tabs>
              <w:tab w:val="right" w:leader="dot" w:pos="9062"/>
            </w:tabs>
            <w:rPr>
              <w:rFonts w:asciiTheme="minorHAnsi" w:eastAsiaTheme="minorEastAsia" w:hAnsiTheme="minorHAnsi" w:cstheme="minorBidi"/>
              <w:i w:val="0"/>
              <w:iCs w:val="0"/>
              <w:noProof/>
              <w:sz w:val="22"/>
              <w:szCs w:val="22"/>
              <w:lang w:eastAsia="pl-PL"/>
            </w:rPr>
          </w:pPr>
          <w:hyperlink w:anchor="_Toc167430951" w:history="1">
            <w:r w:rsidR="009F705F" w:rsidRPr="006C49A1">
              <w:rPr>
                <w:rStyle w:val="Hipercze"/>
                <w:noProof/>
              </w:rPr>
              <w:t>Zgłaszanie stosowania przemocy domowej przez małoletniego</w:t>
            </w:r>
            <w:r w:rsidR="009F705F">
              <w:rPr>
                <w:noProof/>
                <w:webHidden/>
              </w:rPr>
              <w:tab/>
            </w:r>
            <w:r w:rsidR="009F705F">
              <w:rPr>
                <w:noProof/>
                <w:webHidden/>
              </w:rPr>
              <w:fldChar w:fldCharType="begin"/>
            </w:r>
            <w:r w:rsidR="009F705F">
              <w:rPr>
                <w:noProof/>
                <w:webHidden/>
              </w:rPr>
              <w:instrText xml:space="preserve"> PAGEREF _Toc167430951 \h </w:instrText>
            </w:r>
            <w:r w:rsidR="009F705F">
              <w:rPr>
                <w:noProof/>
                <w:webHidden/>
              </w:rPr>
            </w:r>
            <w:r w:rsidR="009F705F">
              <w:rPr>
                <w:noProof/>
                <w:webHidden/>
              </w:rPr>
              <w:fldChar w:fldCharType="separate"/>
            </w:r>
            <w:r w:rsidR="009E7C60">
              <w:rPr>
                <w:noProof/>
                <w:webHidden/>
              </w:rPr>
              <w:t>30</w:t>
            </w:r>
            <w:r w:rsidR="009F705F">
              <w:rPr>
                <w:noProof/>
                <w:webHidden/>
              </w:rPr>
              <w:fldChar w:fldCharType="end"/>
            </w:r>
          </w:hyperlink>
        </w:p>
        <w:p w14:paraId="2EE61386" w14:textId="5E24BC52" w:rsidR="009F705F" w:rsidRDefault="00000000">
          <w:pPr>
            <w:pStyle w:val="Spistreci3"/>
            <w:tabs>
              <w:tab w:val="right" w:leader="dot" w:pos="9062"/>
            </w:tabs>
            <w:rPr>
              <w:rFonts w:asciiTheme="minorHAnsi" w:eastAsiaTheme="minorEastAsia" w:hAnsiTheme="minorHAnsi" w:cstheme="minorBidi"/>
              <w:i w:val="0"/>
              <w:iCs w:val="0"/>
              <w:noProof/>
              <w:sz w:val="22"/>
              <w:szCs w:val="22"/>
              <w:lang w:eastAsia="pl-PL"/>
            </w:rPr>
          </w:pPr>
          <w:hyperlink w:anchor="_Toc167430952" w:history="1">
            <w:r w:rsidR="009F705F" w:rsidRPr="006C49A1">
              <w:rPr>
                <w:rStyle w:val="Hipercze"/>
                <w:noProof/>
              </w:rPr>
              <w:t>Zgłaszanie podejrzenia przemocy domowej lub jej stosowania przez pracownika szkoły</w:t>
            </w:r>
            <w:r w:rsidR="009F705F">
              <w:rPr>
                <w:noProof/>
                <w:webHidden/>
              </w:rPr>
              <w:tab/>
            </w:r>
            <w:r w:rsidR="009F705F">
              <w:rPr>
                <w:noProof/>
                <w:webHidden/>
              </w:rPr>
              <w:fldChar w:fldCharType="begin"/>
            </w:r>
            <w:r w:rsidR="009F705F">
              <w:rPr>
                <w:noProof/>
                <w:webHidden/>
              </w:rPr>
              <w:instrText xml:space="preserve"> PAGEREF _Toc167430952 \h </w:instrText>
            </w:r>
            <w:r w:rsidR="009F705F">
              <w:rPr>
                <w:noProof/>
                <w:webHidden/>
              </w:rPr>
            </w:r>
            <w:r w:rsidR="009F705F">
              <w:rPr>
                <w:noProof/>
                <w:webHidden/>
              </w:rPr>
              <w:fldChar w:fldCharType="separate"/>
            </w:r>
            <w:r w:rsidR="009E7C60">
              <w:rPr>
                <w:noProof/>
                <w:webHidden/>
              </w:rPr>
              <w:t>31</w:t>
            </w:r>
            <w:r w:rsidR="009F705F">
              <w:rPr>
                <w:noProof/>
                <w:webHidden/>
              </w:rPr>
              <w:fldChar w:fldCharType="end"/>
            </w:r>
          </w:hyperlink>
        </w:p>
        <w:p w14:paraId="4B87C14A" w14:textId="7D00CAEA" w:rsidR="009F705F" w:rsidRDefault="00000000">
          <w:pPr>
            <w:pStyle w:val="Spistreci3"/>
            <w:tabs>
              <w:tab w:val="right" w:leader="dot" w:pos="9062"/>
            </w:tabs>
            <w:rPr>
              <w:rFonts w:asciiTheme="minorHAnsi" w:eastAsiaTheme="minorEastAsia" w:hAnsiTheme="minorHAnsi" w:cstheme="minorBidi"/>
              <w:i w:val="0"/>
              <w:iCs w:val="0"/>
              <w:noProof/>
              <w:sz w:val="22"/>
              <w:szCs w:val="22"/>
              <w:lang w:eastAsia="pl-PL"/>
            </w:rPr>
          </w:pPr>
          <w:hyperlink w:anchor="_Toc167430953" w:history="1">
            <w:r w:rsidR="009F705F" w:rsidRPr="006C49A1">
              <w:rPr>
                <w:rStyle w:val="Hipercze"/>
                <w:noProof/>
              </w:rPr>
              <w:t>Zgłaszanie podejrzenia przemocy domowej lub jej stosowania przez osoby z zewnątrz</w:t>
            </w:r>
            <w:r w:rsidR="009F705F">
              <w:rPr>
                <w:noProof/>
                <w:webHidden/>
              </w:rPr>
              <w:tab/>
            </w:r>
            <w:r w:rsidR="009F705F">
              <w:rPr>
                <w:noProof/>
                <w:webHidden/>
              </w:rPr>
              <w:fldChar w:fldCharType="begin"/>
            </w:r>
            <w:r w:rsidR="009F705F">
              <w:rPr>
                <w:noProof/>
                <w:webHidden/>
              </w:rPr>
              <w:instrText xml:space="preserve"> PAGEREF _Toc167430953 \h </w:instrText>
            </w:r>
            <w:r w:rsidR="009F705F">
              <w:rPr>
                <w:noProof/>
                <w:webHidden/>
              </w:rPr>
            </w:r>
            <w:r w:rsidR="009F705F">
              <w:rPr>
                <w:noProof/>
                <w:webHidden/>
              </w:rPr>
              <w:fldChar w:fldCharType="separate"/>
            </w:r>
            <w:r w:rsidR="009E7C60">
              <w:rPr>
                <w:noProof/>
                <w:webHidden/>
              </w:rPr>
              <w:t>31</w:t>
            </w:r>
            <w:r w:rsidR="009F705F">
              <w:rPr>
                <w:noProof/>
                <w:webHidden/>
              </w:rPr>
              <w:fldChar w:fldCharType="end"/>
            </w:r>
          </w:hyperlink>
        </w:p>
        <w:p w14:paraId="320F03E8" w14:textId="0C2B4EE3" w:rsidR="009F705F" w:rsidRDefault="00000000">
          <w:pPr>
            <w:pStyle w:val="Spistreci3"/>
            <w:tabs>
              <w:tab w:val="right" w:leader="dot" w:pos="9062"/>
            </w:tabs>
            <w:rPr>
              <w:rFonts w:asciiTheme="minorHAnsi" w:eastAsiaTheme="minorEastAsia" w:hAnsiTheme="minorHAnsi" w:cstheme="minorBidi"/>
              <w:i w:val="0"/>
              <w:iCs w:val="0"/>
              <w:noProof/>
              <w:sz w:val="22"/>
              <w:szCs w:val="22"/>
              <w:lang w:eastAsia="pl-PL"/>
            </w:rPr>
          </w:pPr>
          <w:hyperlink w:anchor="_Toc167430954" w:history="1">
            <w:r w:rsidR="009F705F" w:rsidRPr="006C49A1">
              <w:rPr>
                <w:rStyle w:val="Hipercze"/>
                <w:noProof/>
              </w:rPr>
              <w:t>Wstępna diagnoza i ocena sytuacji osoby krzywdzonej</w:t>
            </w:r>
            <w:r w:rsidR="009F705F">
              <w:rPr>
                <w:noProof/>
                <w:webHidden/>
              </w:rPr>
              <w:tab/>
            </w:r>
            <w:r w:rsidR="009F705F">
              <w:rPr>
                <w:noProof/>
                <w:webHidden/>
              </w:rPr>
              <w:fldChar w:fldCharType="begin"/>
            </w:r>
            <w:r w:rsidR="009F705F">
              <w:rPr>
                <w:noProof/>
                <w:webHidden/>
              </w:rPr>
              <w:instrText xml:space="preserve"> PAGEREF _Toc167430954 \h </w:instrText>
            </w:r>
            <w:r w:rsidR="009F705F">
              <w:rPr>
                <w:noProof/>
                <w:webHidden/>
              </w:rPr>
            </w:r>
            <w:r w:rsidR="009F705F">
              <w:rPr>
                <w:noProof/>
                <w:webHidden/>
              </w:rPr>
              <w:fldChar w:fldCharType="separate"/>
            </w:r>
            <w:r w:rsidR="009E7C60">
              <w:rPr>
                <w:noProof/>
                <w:webHidden/>
              </w:rPr>
              <w:t>32</w:t>
            </w:r>
            <w:r w:rsidR="009F705F">
              <w:rPr>
                <w:noProof/>
                <w:webHidden/>
              </w:rPr>
              <w:fldChar w:fldCharType="end"/>
            </w:r>
          </w:hyperlink>
        </w:p>
        <w:p w14:paraId="0515B4D3" w14:textId="25E925B2" w:rsidR="009F705F" w:rsidRDefault="00000000">
          <w:pPr>
            <w:pStyle w:val="Spistreci3"/>
            <w:tabs>
              <w:tab w:val="right" w:leader="dot" w:pos="9062"/>
            </w:tabs>
            <w:rPr>
              <w:rFonts w:asciiTheme="minorHAnsi" w:eastAsiaTheme="minorEastAsia" w:hAnsiTheme="minorHAnsi" w:cstheme="minorBidi"/>
              <w:i w:val="0"/>
              <w:iCs w:val="0"/>
              <w:noProof/>
              <w:sz w:val="22"/>
              <w:szCs w:val="22"/>
              <w:lang w:eastAsia="pl-PL"/>
            </w:rPr>
          </w:pPr>
          <w:hyperlink w:anchor="_Toc167430955" w:history="1">
            <w:r w:rsidR="009F705F" w:rsidRPr="006C49A1">
              <w:rPr>
                <w:rStyle w:val="Hipercze"/>
                <w:noProof/>
              </w:rPr>
              <w:t>Uzasadnienie do uruchamiania procedury „Niebieskie Karty”</w:t>
            </w:r>
            <w:r w:rsidR="009F705F">
              <w:rPr>
                <w:noProof/>
                <w:webHidden/>
              </w:rPr>
              <w:tab/>
            </w:r>
            <w:r w:rsidR="009F705F">
              <w:rPr>
                <w:noProof/>
                <w:webHidden/>
              </w:rPr>
              <w:fldChar w:fldCharType="begin"/>
            </w:r>
            <w:r w:rsidR="009F705F">
              <w:rPr>
                <w:noProof/>
                <w:webHidden/>
              </w:rPr>
              <w:instrText xml:space="preserve"> PAGEREF _Toc167430955 \h </w:instrText>
            </w:r>
            <w:r w:rsidR="009F705F">
              <w:rPr>
                <w:noProof/>
                <w:webHidden/>
              </w:rPr>
            </w:r>
            <w:r w:rsidR="009F705F">
              <w:rPr>
                <w:noProof/>
                <w:webHidden/>
              </w:rPr>
              <w:fldChar w:fldCharType="separate"/>
            </w:r>
            <w:r w:rsidR="009E7C60">
              <w:rPr>
                <w:noProof/>
                <w:webHidden/>
              </w:rPr>
              <w:t>33</w:t>
            </w:r>
            <w:r w:rsidR="009F705F">
              <w:rPr>
                <w:noProof/>
                <w:webHidden/>
              </w:rPr>
              <w:fldChar w:fldCharType="end"/>
            </w:r>
          </w:hyperlink>
        </w:p>
        <w:p w14:paraId="2CC6B874" w14:textId="51C54F51" w:rsidR="009F705F" w:rsidRDefault="00000000">
          <w:pPr>
            <w:pStyle w:val="Spistreci3"/>
            <w:tabs>
              <w:tab w:val="right" w:leader="dot" w:pos="9062"/>
            </w:tabs>
            <w:rPr>
              <w:rFonts w:asciiTheme="minorHAnsi" w:eastAsiaTheme="minorEastAsia" w:hAnsiTheme="minorHAnsi" w:cstheme="minorBidi"/>
              <w:i w:val="0"/>
              <w:iCs w:val="0"/>
              <w:noProof/>
              <w:sz w:val="22"/>
              <w:szCs w:val="22"/>
              <w:lang w:eastAsia="pl-PL"/>
            </w:rPr>
          </w:pPr>
          <w:hyperlink w:anchor="_Toc167430956" w:history="1">
            <w:r w:rsidR="009F705F" w:rsidRPr="006C49A1">
              <w:rPr>
                <w:rStyle w:val="Hipercze"/>
                <w:noProof/>
              </w:rPr>
              <w:t>Procedura „Niebieskie Karty”</w:t>
            </w:r>
            <w:r w:rsidR="009F705F">
              <w:rPr>
                <w:noProof/>
                <w:webHidden/>
              </w:rPr>
              <w:tab/>
            </w:r>
            <w:r w:rsidR="009F705F">
              <w:rPr>
                <w:noProof/>
                <w:webHidden/>
              </w:rPr>
              <w:fldChar w:fldCharType="begin"/>
            </w:r>
            <w:r w:rsidR="009F705F">
              <w:rPr>
                <w:noProof/>
                <w:webHidden/>
              </w:rPr>
              <w:instrText xml:space="preserve"> PAGEREF _Toc167430956 \h </w:instrText>
            </w:r>
            <w:r w:rsidR="009F705F">
              <w:rPr>
                <w:noProof/>
                <w:webHidden/>
              </w:rPr>
            </w:r>
            <w:r w:rsidR="009F705F">
              <w:rPr>
                <w:noProof/>
                <w:webHidden/>
              </w:rPr>
              <w:fldChar w:fldCharType="separate"/>
            </w:r>
            <w:r w:rsidR="009E7C60">
              <w:rPr>
                <w:noProof/>
                <w:webHidden/>
              </w:rPr>
              <w:t>34</w:t>
            </w:r>
            <w:r w:rsidR="009F705F">
              <w:rPr>
                <w:noProof/>
                <w:webHidden/>
              </w:rPr>
              <w:fldChar w:fldCharType="end"/>
            </w:r>
          </w:hyperlink>
        </w:p>
        <w:p w14:paraId="5E9EFDA6" w14:textId="790DF156" w:rsidR="009F705F" w:rsidRDefault="00000000">
          <w:pPr>
            <w:pStyle w:val="Spistreci3"/>
            <w:tabs>
              <w:tab w:val="right" w:leader="dot" w:pos="9062"/>
            </w:tabs>
            <w:rPr>
              <w:rFonts w:asciiTheme="minorHAnsi" w:eastAsiaTheme="minorEastAsia" w:hAnsiTheme="minorHAnsi" w:cstheme="minorBidi"/>
              <w:i w:val="0"/>
              <w:iCs w:val="0"/>
              <w:noProof/>
              <w:sz w:val="22"/>
              <w:szCs w:val="22"/>
              <w:lang w:eastAsia="pl-PL"/>
            </w:rPr>
          </w:pPr>
          <w:hyperlink w:anchor="_Toc167430957" w:history="1">
            <w:r w:rsidR="009F705F" w:rsidRPr="006C49A1">
              <w:rPr>
                <w:rStyle w:val="Hipercze"/>
                <w:noProof/>
              </w:rPr>
              <w:t>Wszczęcie procedury „Niebieskie Karty”</w:t>
            </w:r>
            <w:r w:rsidR="009F705F">
              <w:rPr>
                <w:noProof/>
                <w:webHidden/>
              </w:rPr>
              <w:tab/>
            </w:r>
            <w:r w:rsidR="009F705F">
              <w:rPr>
                <w:noProof/>
                <w:webHidden/>
              </w:rPr>
              <w:fldChar w:fldCharType="begin"/>
            </w:r>
            <w:r w:rsidR="009F705F">
              <w:rPr>
                <w:noProof/>
                <w:webHidden/>
              </w:rPr>
              <w:instrText xml:space="preserve"> PAGEREF _Toc167430957 \h </w:instrText>
            </w:r>
            <w:r w:rsidR="009F705F">
              <w:rPr>
                <w:noProof/>
                <w:webHidden/>
              </w:rPr>
            </w:r>
            <w:r w:rsidR="009F705F">
              <w:rPr>
                <w:noProof/>
                <w:webHidden/>
              </w:rPr>
              <w:fldChar w:fldCharType="separate"/>
            </w:r>
            <w:r w:rsidR="009E7C60">
              <w:rPr>
                <w:noProof/>
                <w:webHidden/>
              </w:rPr>
              <w:t>35</w:t>
            </w:r>
            <w:r w:rsidR="009F705F">
              <w:rPr>
                <w:noProof/>
                <w:webHidden/>
              </w:rPr>
              <w:fldChar w:fldCharType="end"/>
            </w:r>
          </w:hyperlink>
        </w:p>
        <w:p w14:paraId="1475BC66" w14:textId="71D44E9F" w:rsidR="009F705F" w:rsidRDefault="00000000">
          <w:pPr>
            <w:pStyle w:val="Spistreci3"/>
            <w:tabs>
              <w:tab w:val="right" w:leader="dot" w:pos="9062"/>
            </w:tabs>
            <w:rPr>
              <w:rFonts w:asciiTheme="minorHAnsi" w:eastAsiaTheme="minorEastAsia" w:hAnsiTheme="minorHAnsi" w:cstheme="minorBidi"/>
              <w:i w:val="0"/>
              <w:iCs w:val="0"/>
              <w:noProof/>
              <w:sz w:val="22"/>
              <w:szCs w:val="22"/>
              <w:lang w:eastAsia="pl-PL"/>
            </w:rPr>
          </w:pPr>
          <w:hyperlink w:anchor="_Toc167430958" w:history="1">
            <w:r w:rsidR="009F705F" w:rsidRPr="006C49A1">
              <w:rPr>
                <w:rStyle w:val="Hipercze"/>
                <w:noProof/>
              </w:rPr>
              <w:t>Zadania pracowników szkoły w sytuacji podejrzenia krzywdzenia lub krzywdzenia małoletniego w formie przemocy domowej</w:t>
            </w:r>
            <w:r w:rsidR="009F705F">
              <w:rPr>
                <w:noProof/>
                <w:webHidden/>
              </w:rPr>
              <w:tab/>
            </w:r>
            <w:r w:rsidR="009F705F">
              <w:rPr>
                <w:noProof/>
                <w:webHidden/>
              </w:rPr>
              <w:fldChar w:fldCharType="begin"/>
            </w:r>
            <w:r w:rsidR="009F705F">
              <w:rPr>
                <w:noProof/>
                <w:webHidden/>
              </w:rPr>
              <w:instrText xml:space="preserve"> PAGEREF _Toc167430958 \h </w:instrText>
            </w:r>
            <w:r w:rsidR="009F705F">
              <w:rPr>
                <w:noProof/>
                <w:webHidden/>
              </w:rPr>
            </w:r>
            <w:r w:rsidR="009F705F">
              <w:rPr>
                <w:noProof/>
                <w:webHidden/>
              </w:rPr>
              <w:fldChar w:fldCharType="separate"/>
            </w:r>
            <w:r w:rsidR="009E7C60">
              <w:rPr>
                <w:noProof/>
                <w:webHidden/>
              </w:rPr>
              <w:t>39</w:t>
            </w:r>
            <w:r w:rsidR="009F705F">
              <w:rPr>
                <w:noProof/>
                <w:webHidden/>
              </w:rPr>
              <w:fldChar w:fldCharType="end"/>
            </w:r>
          </w:hyperlink>
        </w:p>
        <w:p w14:paraId="03C94889" w14:textId="3EA1951A" w:rsidR="009F705F" w:rsidRDefault="00000000">
          <w:pPr>
            <w:pStyle w:val="Spistreci3"/>
            <w:tabs>
              <w:tab w:val="right" w:leader="dot" w:pos="9062"/>
            </w:tabs>
            <w:rPr>
              <w:rFonts w:asciiTheme="minorHAnsi" w:eastAsiaTheme="minorEastAsia" w:hAnsiTheme="minorHAnsi" w:cstheme="minorBidi"/>
              <w:i w:val="0"/>
              <w:iCs w:val="0"/>
              <w:noProof/>
              <w:sz w:val="22"/>
              <w:szCs w:val="22"/>
              <w:lang w:eastAsia="pl-PL"/>
            </w:rPr>
          </w:pPr>
          <w:hyperlink w:anchor="_Toc167430959" w:history="1">
            <w:r w:rsidR="009F705F" w:rsidRPr="006C49A1">
              <w:rPr>
                <w:rStyle w:val="Hipercze"/>
                <w:noProof/>
              </w:rPr>
              <w:t>Zasady i procedury postępowania w przypadku podejrzenia lub zaistnienia „cyberprzemocy”</w:t>
            </w:r>
            <w:r w:rsidR="009F705F">
              <w:rPr>
                <w:noProof/>
                <w:webHidden/>
              </w:rPr>
              <w:tab/>
            </w:r>
            <w:r w:rsidR="009F705F">
              <w:rPr>
                <w:noProof/>
                <w:webHidden/>
              </w:rPr>
              <w:fldChar w:fldCharType="begin"/>
            </w:r>
            <w:r w:rsidR="009F705F">
              <w:rPr>
                <w:noProof/>
                <w:webHidden/>
              </w:rPr>
              <w:instrText xml:space="preserve"> PAGEREF _Toc167430959 \h </w:instrText>
            </w:r>
            <w:r w:rsidR="009F705F">
              <w:rPr>
                <w:noProof/>
                <w:webHidden/>
              </w:rPr>
            </w:r>
            <w:r w:rsidR="009F705F">
              <w:rPr>
                <w:noProof/>
                <w:webHidden/>
              </w:rPr>
              <w:fldChar w:fldCharType="separate"/>
            </w:r>
            <w:r w:rsidR="009E7C60">
              <w:rPr>
                <w:noProof/>
                <w:webHidden/>
              </w:rPr>
              <w:t>42</w:t>
            </w:r>
            <w:r w:rsidR="009F705F">
              <w:rPr>
                <w:noProof/>
                <w:webHidden/>
              </w:rPr>
              <w:fldChar w:fldCharType="end"/>
            </w:r>
          </w:hyperlink>
        </w:p>
        <w:p w14:paraId="5BF05B14" w14:textId="0D04BD9D" w:rsidR="009F705F" w:rsidRDefault="00000000">
          <w:pPr>
            <w:pStyle w:val="Spistreci3"/>
            <w:tabs>
              <w:tab w:val="right" w:leader="dot" w:pos="9062"/>
            </w:tabs>
            <w:rPr>
              <w:rFonts w:asciiTheme="minorHAnsi" w:eastAsiaTheme="minorEastAsia" w:hAnsiTheme="minorHAnsi" w:cstheme="minorBidi"/>
              <w:i w:val="0"/>
              <w:iCs w:val="0"/>
              <w:noProof/>
              <w:sz w:val="22"/>
              <w:szCs w:val="22"/>
              <w:lang w:eastAsia="pl-PL"/>
            </w:rPr>
          </w:pPr>
          <w:hyperlink w:anchor="_Toc167430960" w:history="1">
            <w:r w:rsidR="009F705F" w:rsidRPr="006C49A1">
              <w:rPr>
                <w:rStyle w:val="Hipercze"/>
                <w:noProof/>
              </w:rPr>
              <w:t>Zasady i procedury postępowania w przypadku informacji o dostępie przez małoletniego do treści szkodliwych, niepożądanych</w:t>
            </w:r>
            <w:r w:rsidR="009F705F">
              <w:rPr>
                <w:noProof/>
                <w:webHidden/>
              </w:rPr>
              <w:tab/>
            </w:r>
            <w:r w:rsidR="009F705F">
              <w:rPr>
                <w:noProof/>
                <w:webHidden/>
              </w:rPr>
              <w:fldChar w:fldCharType="begin"/>
            </w:r>
            <w:r w:rsidR="009F705F">
              <w:rPr>
                <w:noProof/>
                <w:webHidden/>
              </w:rPr>
              <w:instrText xml:space="preserve"> PAGEREF _Toc167430960 \h </w:instrText>
            </w:r>
            <w:r w:rsidR="009F705F">
              <w:rPr>
                <w:noProof/>
                <w:webHidden/>
              </w:rPr>
            </w:r>
            <w:r w:rsidR="009F705F">
              <w:rPr>
                <w:noProof/>
                <w:webHidden/>
              </w:rPr>
              <w:fldChar w:fldCharType="separate"/>
            </w:r>
            <w:r w:rsidR="009E7C60">
              <w:rPr>
                <w:noProof/>
                <w:webHidden/>
              </w:rPr>
              <w:t>45</w:t>
            </w:r>
            <w:r w:rsidR="009F705F">
              <w:rPr>
                <w:noProof/>
                <w:webHidden/>
              </w:rPr>
              <w:fldChar w:fldCharType="end"/>
            </w:r>
          </w:hyperlink>
        </w:p>
        <w:p w14:paraId="2EE2E7A8" w14:textId="11C83A0B" w:rsidR="009F705F" w:rsidRDefault="00000000">
          <w:pPr>
            <w:pStyle w:val="Spistreci3"/>
            <w:tabs>
              <w:tab w:val="right" w:leader="dot" w:pos="9062"/>
            </w:tabs>
            <w:rPr>
              <w:rFonts w:asciiTheme="minorHAnsi" w:eastAsiaTheme="minorEastAsia" w:hAnsiTheme="minorHAnsi" w:cstheme="minorBidi"/>
              <w:i w:val="0"/>
              <w:iCs w:val="0"/>
              <w:noProof/>
              <w:sz w:val="22"/>
              <w:szCs w:val="22"/>
              <w:lang w:eastAsia="pl-PL"/>
            </w:rPr>
          </w:pPr>
          <w:hyperlink w:anchor="_Toc167430961" w:history="1">
            <w:r w:rsidR="009F705F" w:rsidRPr="006C49A1">
              <w:rPr>
                <w:rStyle w:val="Hipercze"/>
                <w:noProof/>
              </w:rPr>
              <w:t>Zasady i procedury postępowania w przypadku naruszenia prywatności dotyczące nieodpowiedniego bądź niezgodnego z prawem wykorzystania danych osobowych lub wizerunku małoletniego</w:t>
            </w:r>
            <w:r w:rsidR="009F705F">
              <w:rPr>
                <w:noProof/>
                <w:webHidden/>
              </w:rPr>
              <w:tab/>
            </w:r>
            <w:r w:rsidR="009F705F">
              <w:rPr>
                <w:noProof/>
                <w:webHidden/>
              </w:rPr>
              <w:fldChar w:fldCharType="begin"/>
            </w:r>
            <w:r w:rsidR="009F705F">
              <w:rPr>
                <w:noProof/>
                <w:webHidden/>
              </w:rPr>
              <w:instrText xml:space="preserve"> PAGEREF _Toc167430961 \h </w:instrText>
            </w:r>
            <w:r w:rsidR="009F705F">
              <w:rPr>
                <w:noProof/>
                <w:webHidden/>
              </w:rPr>
            </w:r>
            <w:r w:rsidR="009F705F">
              <w:rPr>
                <w:noProof/>
                <w:webHidden/>
              </w:rPr>
              <w:fldChar w:fldCharType="separate"/>
            </w:r>
            <w:r w:rsidR="009E7C60">
              <w:rPr>
                <w:noProof/>
                <w:webHidden/>
              </w:rPr>
              <w:t>46</w:t>
            </w:r>
            <w:r w:rsidR="009F705F">
              <w:rPr>
                <w:noProof/>
                <w:webHidden/>
              </w:rPr>
              <w:fldChar w:fldCharType="end"/>
            </w:r>
          </w:hyperlink>
        </w:p>
        <w:p w14:paraId="51DDE641" w14:textId="201CCC6C" w:rsidR="009F705F" w:rsidRDefault="00000000">
          <w:pPr>
            <w:pStyle w:val="Spistreci3"/>
            <w:tabs>
              <w:tab w:val="right" w:leader="dot" w:pos="9062"/>
            </w:tabs>
            <w:rPr>
              <w:rFonts w:asciiTheme="minorHAnsi" w:eastAsiaTheme="minorEastAsia" w:hAnsiTheme="minorHAnsi" w:cstheme="minorBidi"/>
              <w:i w:val="0"/>
              <w:iCs w:val="0"/>
              <w:noProof/>
              <w:sz w:val="22"/>
              <w:szCs w:val="22"/>
              <w:lang w:eastAsia="pl-PL"/>
            </w:rPr>
          </w:pPr>
          <w:hyperlink w:anchor="_Toc167430962" w:history="1">
            <w:r w:rsidR="009F705F" w:rsidRPr="006C49A1">
              <w:rPr>
                <w:rStyle w:val="Hipercze"/>
                <w:noProof/>
              </w:rPr>
              <w:t>Nawiązywanie niebezpiecznych kontaktów w Internecie – uwodzenie, zagrożenie pedofilią</w:t>
            </w:r>
            <w:r w:rsidR="009F705F">
              <w:rPr>
                <w:noProof/>
                <w:webHidden/>
              </w:rPr>
              <w:tab/>
            </w:r>
            <w:r w:rsidR="009F705F">
              <w:rPr>
                <w:noProof/>
                <w:webHidden/>
              </w:rPr>
              <w:fldChar w:fldCharType="begin"/>
            </w:r>
            <w:r w:rsidR="009F705F">
              <w:rPr>
                <w:noProof/>
                <w:webHidden/>
              </w:rPr>
              <w:instrText xml:space="preserve"> PAGEREF _Toc167430962 \h </w:instrText>
            </w:r>
            <w:r w:rsidR="009F705F">
              <w:rPr>
                <w:noProof/>
                <w:webHidden/>
              </w:rPr>
            </w:r>
            <w:r w:rsidR="009F705F">
              <w:rPr>
                <w:noProof/>
                <w:webHidden/>
              </w:rPr>
              <w:fldChar w:fldCharType="separate"/>
            </w:r>
            <w:r w:rsidR="009E7C60">
              <w:rPr>
                <w:noProof/>
                <w:webHidden/>
              </w:rPr>
              <w:t>48</w:t>
            </w:r>
            <w:r w:rsidR="009F705F">
              <w:rPr>
                <w:noProof/>
                <w:webHidden/>
              </w:rPr>
              <w:fldChar w:fldCharType="end"/>
            </w:r>
          </w:hyperlink>
        </w:p>
        <w:p w14:paraId="48D73DBB" w14:textId="7032E6B2" w:rsidR="009F705F" w:rsidRDefault="00000000">
          <w:pPr>
            <w:pStyle w:val="Spistreci1"/>
            <w:tabs>
              <w:tab w:val="right" w:leader="dot" w:pos="9062"/>
            </w:tabs>
            <w:rPr>
              <w:rFonts w:asciiTheme="minorHAnsi" w:eastAsiaTheme="minorEastAsia" w:hAnsiTheme="minorHAnsi" w:cstheme="minorBidi"/>
              <w:b w:val="0"/>
              <w:bCs w:val="0"/>
              <w:caps w:val="0"/>
              <w:noProof/>
              <w:sz w:val="22"/>
              <w:szCs w:val="22"/>
              <w:lang w:eastAsia="pl-PL"/>
            </w:rPr>
          </w:pPr>
          <w:hyperlink w:anchor="_Toc167430963" w:history="1">
            <w:r w:rsidR="009F705F" w:rsidRPr="006C49A1">
              <w:rPr>
                <w:rStyle w:val="Hipercze"/>
                <w:noProof/>
              </w:rPr>
              <w:t>Rozdział 5</w:t>
            </w:r>
            <w:r w:rsidR="009F705F">
              <w:rPr>
                <w:noProof/>
                <w:webHidden/>
              </w:rPr>
              <w:tab/>
            </w:r>
            <w:r w:rsidR="009F705F">
              <w:rPr>
                <w:noProof/>
                <w:webHidden/>
              </w:rPr>
              <w:fldChar w:fldCharType="begin"/>
            </w:r>
            <w:r w:rsidR="009F705F">
              <w:rPr>
                <w:noProof/>
                <w:webHidden/>
              </w:rPr>
              <w:instrText xml:space="preserve"> PAGEREF _Toc167430963 \h </w:instrText>
            </w:r>
            <w:r w:rsidR="009F705F">
              <w:rPr>
                <w:noProof/>
                <w:webHidden/>
              </w:rPr>
            </w:r>
            <w:r w:rsidR="009F705F">
              <w:rPr>
                <w:noProof/>
                <w:webHidden/>
              </w:rPr>
              <w:fldChar w:fldCharType="separate"/>
            </w:r>
            <w:r w:rsidR="009E7C60">
              <w:rPr>
                <w:noProof/>
                <w:webHidden/>
              </w:rPr>
              <w:t>52</w:t>
            </w:r>
            <w:r w:rsidR="009F705F">
              <w:rPr>
                <w:noProof/>
                <w:webHidden/>
              </w:rPr>
              <w:fldChar w:fldCharType="end"/>
            </w:r>
          </w:hyperlink>
        </w:p>
        <w:p w14:paraId="0467FAEA" w14:textId="1D71DB9C" w:rsidR="009F705F" w:rsidRDefault="00000000">
          <w:pPr>
            <w:pStyle w:val="Spistreci2"/>
            <w:tabs>
              <w:tab w:val="right" w:leader="dot" w:pos="9062"/>
            </w:tabs>
            <w:rPr>
              <w:rFonts w:asciiTheme="minorHAnsi" w:eastAsiaTheme="minorEastAsia" w:hAnsiTheme="minorHAnsi" w:cstheme="minorBidi"/>
              <w:smallCaps w:val="0"/>
              <w:noProof/>
              <w:sz w:val="22"/>
              <w:szCs w:val="22"/>
              <w:lang w:eastAsia="pl-PL"/>
            </w:rPr>
          </w:pPr>
          <w:hyperlink w:anchor="_Toc167430964" w:history="1">
            <w:r w:rsidR="009F705F" w:rsidRPr="006C49A1">
              <w:rPr>
                <w:rStyle w:val="Hipercze"/>
                <w:noProof/>
              </w:rPr>
              <w:t>Organizacja procesu ochrony małoletnich w szkoły i wdrażania „Standardów ochrony małoletnich”</w:t>
            </w:r>
            <w:r w:rsidR="009F705F">
              <w:rPr>
                <w:noProof/>
                <w:webHidden/>
              </w:rPr>
              <w:tab/>
            </w:r>
            <w:r w:rsidR="009F705F">
              <w:rPr>
                <w:noProof/>
                <w:webHidden/>
              </w:rPr>
              <w:fldChar w:fldCharType="begin"/>
            </w:r>
            <w:r w:rsidR="009F705F">
              <w:rPr>
                <w:noProof/>
                <w:webHidden/>
              </w:rPr>
              <w:instrText xml:space="preserve"> PAGEREF _Toc167430964 \h </w:instrText>
            </w:r>
            <w:r w:rsidR="009F705F">
              <w:rPr>
                <w:noProof/>
                <w:webHidden/>
              </w:rPr>
            </w:r>
            <w:r w:rsidR="009F705F">
              <w:rPr>
                <w:noProof/>
                <w:webHidden/>
              </w:rPr>
              <w:fldChar w:fldCharType="separate"/>
            </w:r>
            <w:r w:rsidR="009E7C60">
              <w:rPr>
                <w:noProof/>
                <w:webHidden/>
              </w:rPr>
              <w:t>52</w:t>
            </w:r>
            <w:r w:rsidR="009F705F">
              <w:rPr>
                <w:noProof/>
                <w:webHidden/>
              </w:rPr>
              <w:fldChar w:fldCharType="end"/>
            </w:r>
          </w:hyperlink>
        </w:p>
        <w:p w14:paraId="24119D87" w14:textId="68500B66" w:rsidR="009F705F" w:rsidRDefault="00000000">
          <w:pPr>
            <w:pStyle w:val="Spistreci3"/>
            <w:tabs>
              <w:tab w:val="right" w:leader="dot" w:pos="9062"/>
            </w:tabs>
            <w:rPr>
              <w:rFonts w:asciiTheme="minorHAnsi" w:eastAsiaTheme="minorEastAsia" w:hAnsiTheme="minorHAnsi" w:cstheme="minorBidi"/>
              <w:i w:val="0"/>
              <w:iCs w:val="0"/>
              <w:noProof/>
              <w:sz w:val="22"/>
              <w:szCs w:val="22"/>
              <w:lang w:eastAsia="pl-PL"/>
            </w:rPr>
          </w:pPr>
          <w:hyperlink w:anchor="_Toc167430965" w:history="1">
            <w:r w:rsidR="009F705F" w:rsidRPr="006C49A1">
              <w:rPr>
                <w:rStyle w:val="Hipercze"/>
                <w:noProof/>
              </w:rPr>
              <w:t>Podział obowiązków i przydział zadań w zakresie wdrażania „Standardów ochrony małoletnich”</w:t>
            </w:r>
            <w:r w:rsidR="009F705F">
              <w:rPr>
                <w:noProof/>
                <w:webHidden/>
              </w:rPr>
              <w:tab/>
            </w:r>
            <w:r w:rsidR="009F705F">
              <w:rPr>
                <w:noProof/>
                <w:webHidden/>
              </w:rPr>
              <w:fldChar w:fldCharType="begin"/>
            </w:r>
            <w:r w:rsidR="009F705F">
              <w:rPr>
                <w:noProof/>
                <w:webHidden/>
              </w:rPr>
              <w:instrText xml:space="preserve"> PAGEREF _Toc167430965 \h </w:instrText>
            </w:r>
            <w:r w:rsidR="009F705F">
              <w:rPr>
                <w:noProof/>
                <w:webHidden/>
              </w:rPr>
            </w:r>
            <w:r w:rsidR="009F705F">
              <w:rPr>
                <w:noProof/>
                <w:webHidden/>
              </w:rPr>
              <w:fldChar w:fldCharType="separate"/>
            </w:r>
            <w:r w:rsidR="009E7C60">
              <w:rPr>
                <w:noProof/>
                <w:webHidden/>
              </w:rPr>
              <w:t>52</w:t>
            </w:r>
            <w:r w:rsidR="009F705F">
              <w:rPr>
                <w:noProof/>
                <w:webHidden/>
              </w:rPr>
              <w:fldChar w:fldCharType="end"/>
            </w:r>
          </w:hyperlink>
        </w:p>
        <w:p w14:paraId="52D51890" w14:textId="5A842526" w:rsidR="009F705F" w:rsidRDefault="00000000">
          <w:pPr>
            <w:pStyle w:val="Spistreci3"/>
            <w:tabs>
              <w:tab w:val="right" w:leader="dot" w:pos="9062"/>
            </w:tabs>
            <w:rPr>
              <w:rFonts w:asciiTheme="minorHAnsi" w:eastAsiaTheme="minorEastAsia" w:hAnsiTheme="minorHAnsi" w:cstheme="minorBidi"/>
              <w:i w:val="0"/>
              <w:iCs w:val="0"/>
              <w:noProof/>
              <w:sz w:val="22"/>
              <w:szCs w:val="22"/>
              <w:lang w:eastAsia="pl-PL"/>
            </w:rPr>
          </w:pPr>
          <w:hyperlink w:anchor="_Toc167430966" w:history="1">
            <w:r w:rsidR="009F705F" w:rsidRPr="006C49A1">
              <w:rPr>
                <w:rStyle w:val="Hipercze"/>
                <w:noProof/>
              </w:rPr>
              <w:t>Zakres kompetencji osoby odpowiedzialnej za przygotowanie personelu szkoły do stosowania standardów oraz sposób dokumentowania tej czynności</w:t>
            </w:r>
            <w:r w:rsidR="009F705F">
              <w:rPr>
                <w:noProof/>
                <w:webHidden/>
              </w:rPr>
              <w:tab/>
            </w:r>
            <w:r w:rsidR="009F705F">
              <w:rPr>
                <w:noProof/>
                <w:webHidden/>
              </w:rPr>
              <w:fldChar w:fldCharType="begin"/>
            </w:r>
            <w:r w:rsidR="009F705F">
              <w:rPr>
                <w:noProof/>
                <w:webHidden/>
              </w:rPr>
              <w:instrText xml:space="preserve"> PAGEREF _Toc167430966 \h </w:instrText>
            </w:r>
            <w:r w:rsidR="009F705F">
              <w:rPr>
                <w:noProof/>
                <w:webHidden/>
              </w:rPr>
            </w:r>
            <w:r w:rsidR="009F705F">
              <w:rPr>
                <w:noProof/>
                <w:webHidden/>
              </w:rPr>
              <w:fldChar w:fldCharType="separate"/>
            </w:r>
            <w:r w:rsidR="009E7C60">
              <w:rPr>
                <w:noProof/>
                <w:webHidden/>
              </w:rPr>
              <w:t>54</w:t>
            </w:r>
            <w:r w:rsidR="009F705F">
              <w:rPr>
                <w:noProof/>
                <w:webHidden/>
              </w:rPr>
              <w:fldChar w:fldCharType="end"/>
            </w:r>
          </w:hyperlink>
        </w:p>
        <w:p w14:paraId="541C21F4" w14:textId="6ED80920" w:rsidR="009F705F" w:rsidRDefault="00000000">
          <w:pPr>
            <w:pStyle w:val="Spistreci3"/>
            <w:tabs>
              <w:tab w:val="right" w:leader="dot" w:pos="9062"/>
            </w:tabs>
            <w:rPr>
              <w:rFonts w:asciiTheme="minorHAnsi" w:eastAsiaTheme="minorEastAsia" w:hAnsiTheme="minorHAnsi" w:cstheme="minorBidi"/>
              <w:i w:val="0"/>
              <w:iCs w:val="0"/>
              <w:noProof/>
              <w:sz w:val="22"/>
              <w:szCs w:val="22"/>
              <w:lang w:eastAsia="pl-PL"/>
            </w:rPr>
          </w:pPr>
          <w:hyperlink w:anchor="_Toc167430967" w:history="1">
            <w:r w:rsidR="009F705F" w:rsidRPr="006C49A1">
              <w:rPr>
                <w:rStyle w:val="Hipercze"/>
                <w:noProof/>
              </w:rPr>
              <w:t>Osoby odpowiedzialne za przyjmowanie zgłoszeń o zdarzeniach podejrzenia krzywdzenia lub krzywdzenia małoletnich.</w:t>
            </w:r>
            <w:r w:rsidR="009F705F">
              <w:rPr>
                <w:noProof/>
                <w:webHidden/>
              </w:rPr>
              <w:tab/>
            </w:r>
            <w:r w:rsidR="009F705F">
              <w:rPr>
                <w:noProof/>
                <w:webHidden/>
              </w:rPr>
              <w:fldChar w:fldCharType="begin"/>
            </w:r>
            <w:r w:rsidR="009F705F">
              <w:rPr>
                <w:noProof/>
                <w:webHidden/>
              </w:rPr>
              <w:instrText xml:space="preserve"> PAGEREF _Toc167430967 \h </w:instrText>
            </w:r>
            <w:r w:rsidR="009F705F">
              <w:rPr>
                <w:noProof/>
                <w:webHidden/>
              </w:rPr>
            </w:r>
            <w:r w:rsidR="009F705F">
              <w:rPr>
                <w:noProof/>
                <w:webHidden/>
              </w:rPr>
              <w:fldChar w:fldCharType="separate"/>
            </w:r>
            <w:r w:rsidR="009E7C60">
              <w:rPr>
                <w:noProof/>
                <w:webHidden/>
              </w:rPr>
              <w:t>54</w:t>
            </w:r>
            <w:r w:rsidR="009F705F">
              <w:rPr>
                <w:noProof/>
                <w:webHidden/>
              </w:rPr>
              <w:fldChar w:fldCharType="end"/>
            </w:r>
          </w:hyperlink>
        </w:p>
        <w:p w14:paraId="564F7F15" w14:textId="51CA299B" w:rsidR="009F705F" w:rsidRDefault="00000000">
          <w:pPr>
            <w:pStyle w:val="Spistreci3"/>
            <w:tabs>
              <w:tab w:val="left" w:pos="2100"/>
              <w:tab w:val="right" w:leader="dot" w:pos="9062"/>
            </w:tabs>
            <w:rPr>
              <w:rFonts w:asciiTheme="minorHAnsi" w:eastAsiaTheme="minorEastAsia" w:hAnsiTheme="minorHAnsi" w:cstheme="minorBidi"/>
              <w:i w:val="0"/>
              <w:iCs w:val="0"/>
              <w:noProof/>
              <w:sz w:val="22"/>
              <w:szCs w:val="22"/>
              <w:lang w:eastAsia="pl-PL"/>
            </w:rPr>
          </w:pPr>
          <w:hyperlink w:anchor="_Toc167430968" w:history="1">
            <w:r w:rsidR="009F705F" w:rsidRPr="006C49A1">
              <w:rPr>
                <w:rStyle w:val="Hipercze"/>
                <w:noProof/>
              </w:rPr>
              <w:t>Dokumentowanie</w:t>
            </w:r>
            <w:r w:rsidR="009F705F">
              <w:rPr>
                <w:rFonts w:asciiTheme="minorHAnsi" w:eastAsiaTheme="minorEastAsia" w:hAnsiTheme="minorHAnsi" w:cstheme="minorBidi"/>
                <w:i w:val="0"/>
                <w:iCs w:val="0"/>
                <w:noProof/>
                <w:sz w:val="22"/>
                <w:szCs w:val="22"/>
                <w:lang w:eastAsia="pl-PL"/>
              </w:rPr>
              <w:tab/>
            </w:r>
            <w:r w:rsidR="009F705F" w:rsidRPr="006C49A1">
              <w:rPr>
                <w:rStyle w:val="Hipercze"/>
                <w:noProof/>
              </w:rPr>
              <w:t>zdarzeń podejrzenia krzywdzenia lub krzywdzenia małoletnich i archiwizowanie wytworzonej dokumentacji.</w:t>
            </w:r>
            <w:r w:rsidR="009F705F">
              <w:rPr>
                <w:noProof/>
                <w:webHidden/>
              </w:rPr>
              <w:tab/>
            </w:r>
            <w:r w:rsidR="009F705F">
              <w:rPr>
                <w:noProof/>
                <w:webHidden/>
              </w:rPr>
              <w:fldChar w:fldCharType="begin"/>
            </w:r>
            <w:r w:rsidR="009F705F">
              <w:rPr>
                <w:noProof/>
                <w:webHidden/>
              </w:rPr>
              <w:instrText xml:space="preserve"> PAGEREF _Toc167430968 \h </w:instrText>
            </w:r>
            <w:r w:rsidR="009F705F">
              <w:rPr>
                <w:noProof/>
                <w:webHidden/>
              </w:rPr>
            </w:r>
            <w:r w:rsidR="009F705F">
              <w:rPr>
                <w:noProof/>
                <w:webHidden/>
              </w:rPr>
              <w:fldChar w:fldCharType="separate"/>
            </w:r>
            <w:r w:rsidR="009E7C60">
              <w:rPr>
                <w:noProof/>
                <w:webHidden/>
              </w:rPr>
              <w:t>55</w:t>
            </w:r>
            <w:r w:rsidR="009F705F">
              <w:rPr>
                <w:noProof/>
                <w:webHidden/>
              </w:rPr>
              <w:fldChar w:fldCharType="end"/>
            </w:r>
          </w:hyperlink>
        </w:p>
        <w:p w14:paraId="42CB229E" w14:textId="6438950A" w:rsidR="009F705F" w:rsidRDefault="00000000">
          <w:pPr>
            <w:pStyle w:val="Spistreci3"/>
            <w:tabs>
              <w:tab w:val="right" w:leader="dot" w:pos="9062"/>
            </w:tabs>
            <w:rPr>
              <w:rFonts w:asciiTheme="minorHAnsi" w:eastAsiaTheme="minorEastAsia" w:hAnsiTheme="minorHAnsi" w:cstheme="minorBidi"/>
              <w:i w:val="0"/>
              <w:iCs w:val="0"/>
              <w:noProof/>
              <w:sz w:val="22"/>
              <w:szCs w:val="22"/>
              <w:lang w:eastAsia="pl-PL"/>
            </w:rPr>
          </w:pPr>
          <w:hyperlink w:anchor="_Toc167430969" w:history="1">
            <w:r w:rsidR="009F705F" w:rsidRPr="006C49A1">
              <w:rPr>
                <w:rStyle w:val="Hipercze"/>
                <w:noProof/>
              </w:rPr>
              <w:t>Zasady ustalania planu wsparcia małoletniego po ujawnieniu krzywdzenia</w:t>
            </w:r>
            <w:r w:rsidR="009F705F">
              <w:rPr>
                <w:noProof/>
                <w:webHidden/>
              </w:rPr>
              <w:tab/>
            </w:r>
            <w:r w:rsidR="009F705F">
              <w:rPr>
                <w:noProof/>
                <w:webHidden/>
              </w:rPr>
              <w:fldChar w:fldCharType="begin"/>
            </w:r>
            <w:r w:rsidR="009F705F">
              <w:rPr>
                <w:noProof/>
                <w:webHidden/>
              </w:rPr>
              <w:instrText xml:space="preserve"> PAGEREF _Toc167430969 \h </w:instrText>
            </w:r>
            <w:r w:rsidR="009F705F">
              <w:rPr>
                <w:noProof/>
                <w:webHidden/>
              </w:rPr>
            </w:r>
            <w:r w:rsidR="009F705F">
              <w:rPr>
                <w:noProof/>
                <w:webHidden/>
              </w:rPr>
              <w:fldChar w:fldCharType="separate"/>
            </w:r>
            <w:r w:rsidR="009E7C60">
              <w:rPr>
                <w:noProof/>
                <w:webHidden/>
              </w:rPr>
              <w:t>55</w:t>
            </w:r>
            <w:r w:rsidR="009F705F">
              <w:rPr>
                <w:noProof/>
                <w:webHidden/>
              </w:rPr>
              <w:fldChar w:fldCharType="end"/>
            </w:r>
          </w:hyperlink>
        </w:p>
        <w:p w14:paraId="05FBE703" w14:textId="3529A0E7" w:rsidR="009F705F" w:rsidRDefault="00000000">
          <w:pPr>
            <w:pStyle w:val="Spistreci3"/>
            <w:tabs>
              <w:tab w:val="right" w:leader="dot" w:pos="9062"/>
            </w:tabs>
            <w:rPr>
              <w:rFonts w:asciiTheme="minorHAnsi" w:eastAsiaTheme="minorEastAsia" w:hAnsiTheme="minorHAnsi" w:cstheme="minorBidi"/>
              <w:i w:val="0"/>
              <w:iCs w:val="0"/>
              <w:noProof/>
              <w:sz w:val="22"/>
              <w:szCs w:val="22"/>
              <w:lang w:eastAsia="pl-PL"/>
            </w:rPr>
          </w:pPr>
          <w:hyperlink w:anchor="_Toc167430970" w:history="1">
            <w:r w:rsidR="009F705F" w:rsidRPr="006C49A1">
              <w:rPr>
                <w:rStyle w:val="Hipercze"/>
                <w:noProof/>
              </w:rPr>
              <w:t>Udostępnianie „Standardów ochrony małoletnich”</w:t>
            </w:r>
            <w:r w:rsidR="009F705F">
              <w:rPr>
                <w:noProof/>
                <w:webHidden/>
              </w:rPr>
              <w:tab/>
            </w:r>
            <w:r w:rsidR="009F705F">
              <w:rPr>
                <w:noProof/>
                <w:webHidden/>
              </w:rPr>
              <w:fldChar w:fldCharType="begin"/>
            </w:r>
            <w:r w:rsidR="009F705F">
              <w:rPr>
                <w:noProof/>
                <w:webHidden/>
              </w:rPr>
              <w:instrText xml:space="preserve"> PAGEREF _Toc167430970 \h </w:instrText>
            </w:r>
            <w:r w:rsidR="009F705F">
              <w:rPr>
                <w:noProof/>
                <w:webHidden/>
              </w:rPr>
            </w:r>
            <w:r w:rsidR="009F705F">
              <w:rPr>
                <w:noProof/>
                <w:webHidden/>
              </w:rPr>
              <w:fldChar w:fldCharType="separate"/>
            </w:r>
            <w:r w:rsidR="009E7C60">
              <w:rPr>
                <w:noProof/>
                <w:webHidden/>
              </w:rPr>
              <w:t>58</w:t>
            </w:r>
            <w:r w:rsidR="009F705F">
              <w:rPr>
                <w:noProof/>
                <w:webHidden/>
              </w:rPr>
              <w:fldChar w:fldCharType="end"/>
            </w:r>
          </w:hyperlink>
        </w:p>
        <w:p w14:paraId="2BDA08E0" w14:textId="5CE4218C" w:rsidR="009F705F" w:rsidRDefault="00000000">
          <w:pPr>
            <w:pStyle w:val="Spistreci3"/>
            <w:tabs>
              <w:tab w:val="right" w:leader="dot" w:pos="9062"/>
            </w:tabs>
            <w:rPr>
              <w:rFonts w:asciiTheme="minorHAnsi" w:eastAsiaTheme="minorEastAsia" w:hAnsiTheme="minorHAnsi" w:cstheme="minorBidi"/>
              <w:i w:val="0"/>
              <w:iCs w:val="0"/>
              <w:noProof/>
              <w:sz w:val="22"/>
              <w:szCs w:val="22"/>
              <w:lang w:eastAsia="pl-PL"/>
            </w:rPr>
          </w:pPr>
          <w:hyperlink w:anchor="_Toc167430971" w:history="1">
            <w:r w:rsidR="009F705F" w:rsidRPr="006C49A1">
              <w:rPr>
                <w:rStyle w:val="Hipercze"/>
                <w:noProof/>
              </w:rPr>
              <w:t>Zasady przeglądu i aktualizacji standardów</w:t>
            </w:r>
            <w:r w:rsidR="009F705F">
              <w:rPr>
                <w:noProof/>
                <w:webHidden/>
              </w:rPr>
              <w:tab/>
            </w:r>
            <w:r w:rsidR="009F705F">
              <w:rPr>
                <w:noProof/>
                <w:webHidden/>
              </w:rPr>
              <w:fldChar w:fldCharType="begin"/>
            </w:r>
            <w:r w:rsidR="009F705F">
              <w:rPr>
                <w:noProof/>
                <w:webHidden/>
              </w:rPr>
              <w:instrText xml:space="preserve"> PAGEREF _Toc167430971 \h </w:instrText>
            </w:r>
            <w:r w:rsidR="009F705F">
              <w:rPr>
                <w:noProof/>
                <w:webHidden/>
              </w:rPr>
            </w:r>
            <w:r w:rsidR="009F705F">
              <w:rPr>
                <w:noProof/>
                <w:webHidden/>
              </w:rPr>
              <w:fldChar w:fldCharType="separate"/>
            </w:r>
            <w:r w:rsidR="009E7C60">
              <w:rPr>
                <w:noProof/>
                <w:webHidden/>
              </w:rPr>
              <w:t>58</w:t>
            </w:r>
            <w:r w:rsidR="009F705F">
              <w:rPr>
                <w:noProof/>
                <w:webHidden/>
              </w:rPr>
              <w:fldChar w:fldCharType="end"/>
            </w:r>
          </w:hyperlink>
        </w:p>
        <w:p w14:paraId="66934859" w14:textId="79A06C73" w:rsidR="009F705F" w:rsidRDefault="00000000">
          <w:pPr>
            <w:pStyle w:val="Spistreci1"/>
            <w:tabs>
              <w:tab w:val="right" w:leader="dot" w:pos="9062"/>
            </w:tabs>
            <w:rPr>
              <w:rFonts w:asciiTheme="minorHAnsi" w:eastAsiaTheme="minorEastAsia" w:hAnsiTheme="minorHAnsi" w:cstheme="minorBidi"/>
              <w:b w:val="0"/>
              <w:bCs w:val="0"/>
              <w:caps w:val="0"/>
              <w:noProof/>
              <w:sz w:val="22"/>
              <w:szCs w:val="22"/>
              <w:lang w:eastAsia="pl-PL"/>
            </w:rPr>
          </w:pPr>
          <w:hyperlink w:anchor="_Toc167430972" w:history="1">
            <w:r w:rsidR="009F705F" w:rsidRPr="006C49A1">
              <w:rPr>
                <w:rStyle w:val="Hipercze"/>
                <w:noProof/>
              </w:rPr>
              <w:t>Rozdział 6</w:t>
            </w:r>
            <w:r w:rsidR="009F705F">
              <w:rPr>
                <w:noProof/>
                <w:webHidden/>
              </w:rPr>
              <w:tab/>
            </w:r>
            <w:r w:rsidR="009F705F">
              <w:rPr>
                <w:noProof/>
                <w:webHidden/>
              </w:rPr>
              <w:fldChar w:fldCharType="begin"/>
            </w:r>
            <w:r w:rsidR="009F705F">
              <w:rPr>
                <w:noProof/>
                <w:webHidden/>
              </w:rPr>
              <w:instrText xml:space="preserve"> PAGEREF _Toc167430972 \h </w:instrText>
            </w:r>
            <w:r w:rsidR="009F705F">
              <w:rPr>
                <w:noProof/>
                <w:webHidden/>
              </w:rPr>
            </w:r>
            <w:r w:rsidR="009F705F">
              <w:rPr>
                <w:noProof/>
                <w:webHidden/>
              </w:rPr>
              <w:fldChar w:fldCharType="separate"/>
            </w:r>
            <w:r w:rsidR="009E7C60">
              <w:rPr>
                <w:noProof/>
                <w:webHidden/>
              </w:rPr>
              <w:t>59</w:t>
            </w:r>
            <w:r w:rsidR="009F705F">
              <w:rPr>
                <w:noProof/>
                <w:webHidden/>
              </w:rPr>
              <w:fldChar w:fldCharType="end"/>
            </w:r>
          </w:hyperlink>
        </w:p>
        <w:p w14:paraId="3B4B6968" w14:textId="74EB6691" w:rsidR="009F705F" w:rsidRDefault="00000000">
          <w:pPr>
            <w:pStyle w:val="Spistreci2"/>
            <w:tabs>
              <w:tab w:val="right" w:leader="dot" w:pos="9062"/>
            </w:tabs>
            <w:rPr>
              <w:rFonts w:asciiTheme="minorHAnsi" w:eastAsiaTheme="minorEastAsia" w:hAnsiTheme="minorHAnsi" w:cstheme="minorBidi"/>
              <w:smallCaps w:val="0"/>
              <w:noProof/>
              <w:sz w:val="22"/>
              <w:szCs w:val="22"/>
              <w:lang w:eastAsia="pl-PL"/>
            </w:rPr>
          </w:pPr>
          <w:hyperlink w:anchor="_Toc167430973" w:history="1">
            <w:r w:rsidR="009F705F" w:rsidRPr="006C49A1">
              <w:rPr>
                <w:rStyle w:val="Hipercze"/>
                <w:noProof/>
              </w:rPr>
              <w:t>Załączniki</w:t>
            </w:r>
            <w:r w:rsidR="009F705F">
              <w:rPr>
                <w:noProof/>
                <w:webHidden/>
              </w:rPr>
              <w:tab/>
            </w:r>
            <w:r w:rsidR="009F705F">
              <w:rPr>
                <w:noProof/>
                <w:webHidden/>
              </w:rPr>
              <w:fldChar w:fldCharType="begin"/>
            </w:r>
            <w:r w:rsidR="009F705F">
              <w:rPr>
                <w:noProof/>
                <w:webHidden/>
              </w:rPr>
              <w:instrText xml:space="preserve"> PAGEREF _Toc167430973 \h </w:instrText>
            </w:r>
            <w:r w:rsidR="009F705F">
              <w:rPr>
                <w:noProof/>
                <w:webHidden/>
              </w:rPr>
            </w:r>
            <w:r w:rsidR="009F705F">
              <w:rPr>
                <w:noProof/>
                <w:webHidden/>
              </w:rPr>
              <w:fldChar w:fldCharType="separate"/>
            </w:r>
            <w:r w:rsidR="009E7C60">
              <w:rPr>
                <w:noProof/>
                <w:webHidden/>
              </w:rPr>
              <w:t>59</w:t>
            </w:r>
            <w:r w:rsidR="009F705F">
              <w:rPr>
                <w:noProof/>
                <w:webHidden/>
              </w:rPr>
              <w:fldChar w:fldCharType="end"/>
            </w:r>
          </w:hyperlink>
        </w:p>
        <w:p w14:paraId="0CF1824A" w14:textId="571783E9" w:rsidR="004E0B47" w:rsidRDefault="004E0B47">
          <w:r>
            <w:rPr>
              <w:b/>
              <w:bCs/>
              <w:noProof/>
            </w:rPr>
            <w:fldChar w:fldCharType="end"/>
          </w:r>
        </w:p>
      </w:sdtContent>
    </w:sdt>
    <w:p w14:paraId="3C350F53" w14:textId="7E69A3A6" w:rsidR="004E0B47" w:rsidRDefault="004E0B47" w:rsidP="004E0B47">
      <w:pPr>
        <w:jc w:val="both"/>
      </w:pPr>
    </w:p>
    <w:p w14:paraId="35B80021" w14:textId="77777777" w:rsidR="004E0B47" w:rsidRDefault="004E0B47">
      <w:r>
        <w:br w:type="page"/>
      </w:r>
    </w:p>
    <w:p w14:paraId="56FB823D" w14:textId="30B36A3C" w:rsidR="004E0B47" w:rsidRPr="005F010E" w:rsidRDefault="004E0B47" w:rsidP="00A826BA">
      <w:pPr>
        <w:pStyle w:val="Nagwek1"/>
        <w:jc w:val="center"/>
        <w:rPr>
          <w:rFonts w:ascii="Times New Roman" w:hAnsi="Times New Roman" w:cs="Times New Roman"/>
          <w:color w:val="000000" w:themeColor="text1"/>
        </w:rPr>
      </w:pPr>
      <w:bookmarkStart w:id="0" w:name="_Toc167430928"/>
      <w:r w:rsidRPr="005F010E">
        <w:rPr>
          <w:rFonts w:ascii="Times New Roman" w:hAnsi="Times New Roman" w:cs="Times New Roman"/>
          <w:color w:val="000000" w:themeColor="text1"/>
        </w:rPr>
        <w:lastRenderedPageBreak/>
        <w:t>Rozdział 1</w:t>
      </w:r>
      <w:bookmarkEnd w:id="0"/>
    </w:p>
    <w:p w14:paraId="74B49925" w14:textId="6DFF554A" w:rsidR="004E0B47" w:rsidRPr="005F010E" w:rsidRDefault="004E0B47" w:rsidP="00A826BA">
      <w:pPr>
        <w:pStyle w:val="Nagwek2"/>
        <w:jc w:val="center"/>
        <w:rPr>
          <w:rFonts w:ascii="Times New Roman" w:hAnsi="Times New Roman" w:cs="Times New Roman"/>
          <w:color w:val="000000" w:themeColor="text1"/>
        </w:rPr>
      </w:pPr>
      <w:bookmarkStart w:id="1" w:name="_Toc167430929"/>
      <w:r w:rsidRPr="005F010E">
        <w:rPr>
          <w:rFonts w:ascii="Times New Roman" w:hAnsi="Times New Roman" w:cs="Times New Roman"/>
          <w:color w:val="000000" w:themeColor="text1"/>
        </w:rPr>
        <w:t>Informacje ogólne</w:t>
      </w:r>
      <w:bookmarkEnd w:id="1"/>
    </w:p>
    <w:p w14:paraId="046E6594" w14:textId="4A4556C9" w:rsidR="004E0B47" w:rsidRPr="005F010E" w:rsidRDefault="004E0B47" w:rsidP="00A826BA">
      <w:pPr>
        <w:pStyle w:val="Nagwek3"/>
        <w:jc w:val="center"/>
        <w:rPr>
          <w:rFonts w:cs="Times New Roman"/>
          <w:color w:val="000000" w:themeColor="text1"/>
        </w:rPr>
      </w:pPr>
      <w:bookmarkStart w:id="2" w:name="_Toc167430930"/>
      <w:r w:rsidRPr="005F010E">
        <w:rPr>
          <w:rFonts w:cs="Times New Roman"/>
          <w:color w:val="000000" w:themeColor="text1"/>
        </w:rPr>
        <w:t>Wprowadzenie</w:t>
      </w:r>
      <w:bookmarkEnd w:id="2"/>
    </w:p>
    <w:p w14:paraId="0A4B21A2" w14:textId="77777777" w:rsidR="00A826BA" w:rsidRDefault="00A826BA" w:rsidP="004E0B47">
      <w:pPr>
        <w:spacing w:after="240"/>
        <w:jc w:val="both"/>
      </w:pPr>
    </w:p>
    <w:p w14:paraId="305866F9" w14:textId="77777777" w:rsidR="00121917" w:rsidRDefault="00121917" w:rsidP="00121917">
      <w:pPr>
        <w:jc w:val="both"/>
      </w:pPr>
      <w:r>
        <w:t>Rewizja Kodeksu rodzinnego i opiekuńczego, zawarta w Dzienniku Ustaw pod pozycją 1606, ustaliła zasady efektywnej obrony dzieci przed wszelkimi rodzajami przemocy. Zmiany te podkreślają konieczność stworzenia jednolitych i klarownych norm działania w przypadkach podejrzenia bądź faktycznego występowania krzywdzenia dzieci. Zdefiniowanie „Standardów ochrony dzieci” stanowi kluczowy element systemowego podejścia do ich ochrony przed krzywdzeniem, oferując mechanizm ochrony ich praw. Te standardy powinny być postrzegane jako narzędzia wspierające i ułatwiające bardziej skuteczną ochronę dzieci przed szkodliwymi działaniami.</w:t>
      </w:r>
    </w:p>
    <w:p w14:paraId="4A732DBB" w14:textId="77777777" w:rsidR="00121917" w:rsidRDefault="00121917" w:rsidP="00121917">
      <w:pPr>
        <w:jc w:val="both"/>
      </w:pPr>
    </w:p>
    <w:p w14:paraId="3FAE3F84" w14:textId="77777777" w:rsidR="00121917" w:rsidRDefault="00121917" w:rsidP="00121917">
      <w:pPr>
        <w:jc w:val="both"/>
      </w:pPr>
      <w:r>
        <w:t>W procesie tworzenia „Standardów ochrony dzieci” przyjęto określone założenia:</w:t>
      </w:r>
    </w:p>
    <w:p w14:paraId="1AC789F7" w14:textId="400F8539" w:rsidR="00121917" w:rsidRDefault="00121917">
      <w:pPr>
        <w:pStyle w:val="Akapitzlist"/>
        <w:numPr>
          <w:ilvl w:val="0"/>
          <w:numId w:val="59"/>
        </w:numPr>
        <w:jc w:val="both"/>
      </w:pPr>
      <w:r>
        <w:t xml:space="preserve">Osoby potencjalnie zagrażające bezpieczeństwu dzieci nie znajdują zatrudnienia w </w:t>
      </w:r>
      <w:r w:rsidR="009F705F" w:rsidRPr="009F705F">
        <w:t>Zespole Szkół Rolniczych im. gen. Jana Henryka Dąbrowskiego</w:t>
      </w:r>
      <w:r>
        <w:t>,</w:t>
      </w:r>
    </w:p>
    <w:p w14:paraId="7404887E" w14:textId="60EB5CBD" w:rsidR="00121917" w:rsidRDefault="00121917">
      <w:pPr>
        <w:pStyle w:val="Akapitzlist"/>
        <w:numPr>
          <w:ilvl w:val="0"/>
          <w:numId w:val="59"/>
        </w:numPr>
        <w:jc w:val="both"/>
      </w:pPr>
      <w:r>
        <w:t>Wszyscy pracownicy mają umiejętności rozpoznawania objawów krzywdzenia dziecka i interweniują, gdy pojawia się podejrzenie, że dziecko padło ofiarą przemocy,</w:t>
      </w:r>
    </w:p>
    <w:p w14:paraId="6CF539B7" w14:textId="179AE7F5" w:rsidR="00121917" w:rsidRDefault="00121917">
      <w:pPr>
        <w:pStyle w:val="Akapitzlist"/>
        <w:numPr>
          <w:ilvl w:val="0"/>
          <w:numId w:val="59"/>
        </w:numPr>
        <w:jc w:val="both"/>
      </w:pPr>
      <w:r>
        <w:t>Działania podejmowane w obronie nie mogą łamać praw dziecka, praw człowieka ani zasad ochrony danych osobowych,</w:t>
      </w:r>
    </w:p>
    <w:p w14:paraId="16B409B5" w14:textId="657E4A76" w:rsidR="00121917" w:rsidRDefault="00121917">
      <w:pPr>
        <w:pStyle w:val="Akapitzlist"/>
        <w:numPr>
          <w:ilvl w:val="0"/>
          <w:numId w:val="59"/>
        </w:numPr>
        <w:jc w:val="both"/>
      </w:pPr>
      <w:r>
        <w:t>Dzieci są świadome, jak unikać niebezpieczeństw w interakcjach z dorosłymi i rówieśnikami,</w:t>
      </w:r>
    </w:p>
    <w:p w14:paraId="13E531B5" w14:textId="20764867" w:rsidR="00121917" w:rsidRDefault="00121917">
      <w:pPr>
        <w:pStyle w:val="Akapitzlist"/>
        <w:numPr>
          <w:ilvl w:val="0"/>
          <w:numId w:val="59"/>
        </w:numPr>
        <w:jc w:val="both"/>
      </w:pPr>
      <w:r>
        <w:t>Dzieci wiedzą, gdzie szukać pomocy w trudnych sytuacjach i robią to, wiedząc o efektywności podejmowanych środków,</w:t>
      </w:r>
    </w:p>
    <w:p w14:paraId="5AB0B522" w14:textId="0D184337" w:rsidR="00121917" w:rsidRDefault="00121917">
      <w:pPr>
        <w:pStyle w:val="Akapitzlist"/>
        <w:numPr>
          <w:ilvl w:val="0"/>
          <w:numId w:val="59"/>
        </w:numPr>
        <w:jc w:val="both"/>
      </w:pPr>
      <w:r>
        <w:t>Rodzice poszerzają swoją wiedzę i umiejętności w zakresie wychowania bez przemocy i uczą zasad bezpieczeństwa.</w:t>
      </w:r>
    </w:p>
    <w:p w14:paraId="4821C506" w14:textId="77777777" w:rsidR="00121917" w:rsidRDefault="00121917" w:rsidP="00121917">
      <w:pPr>
        <w:jc w:val="both"/>
      </w:pPr>
    </w:p>
    <w:p w14:paraId="529051B1" w14:textId="77777777" w:rsidR="00121917" w:rsidRDefault="00121917" w:rsidP="00121917">
      <w:pPr>
        <w:jc w:val="both"/>
      </w:pPr>
      <w:r>
        <w:t>Dodatkowo ustalono, że:</w:t>
      </w:r>
    </w:p>
    <w:p w14:paraId="059ADD54" w14:textId="235680D3" w:rsidR="00121917" w:rsidRDefault="00121917">
      <w:pPr>
        <w:pStyle w:val="Akapitzlist"/>
        <w:numPr>
          <w:ilvl w:val="0"/>
          <w:numId w:val="59"/>
        </w:numPr>
        <w:jc w:val="both"/>
      </w:pPr>
      <w:r>
        <w:t>Procedury postępowania w przypadku krzywdzenia lub podejrzenia o krzywdzenie dzieci są zorganizowane tak, aby zapewnić im efektywną ochronę,</w:t>
      </w:r>
    </w:p>
    <w:p w14:paraId="212993D1" w14:textId="572D8DF0" w:rsidR="00121917" w:rsidRDefault="00121917">
      <w:pPr>
        <w:pStyle w:val="Akapitzlist"/>
        <w:numPr>
          <w:ilvl w:val="0"/>
          <w:numId w:val="59"/>
        </w:numPr>
        <w:jc w:val="both"/>
      </w:pPr>
      <w:r>
        <w:lastRenderedPageBreak/>
        <w:t>Wszystkie działania w ramach ochrony dzieci przed krzywdzeniem są rejestrowane, monitorowane oraz regularnie weryfikowane przy współpracy z zainteresowanymi stronami.</w:t>
      </w:r>
    </w:p>
    <w:p w14:paraId="53188A86" w14:textId="77777777" w:rsidR="00121917" w:rsidRDefault="00121917" w:rsidP="00121917">
      <w:pPr>
        <w:jc w:val="both"/>
      </w:pPr>
    </w:p>
    <w:p w14:paraId="124DCD13" w14:textId="6F870919" w:rsidR="004E0B47" w:rsidRDefault="00121917" w:rsidP="00121917">
      <w:pPr>
        <w:jc w:val="both"/>
      </w:pPr>
      <w:r>
        <w:t>Biorąc pod uwagę te założenia, dokument niniejszy definiuje standardy ochrony dzieci jako zbiór zasad i procedur, które mają na celu zapewnienie ich bezpieczeństwa w obliczu zagrożeń. Głównym zadaniem tych standardów jest ochrona dzieci przed różnorodnymi formami przemocy oraz tworzenie dla nich bezpiecznego i przyjaznego otoczenia.</w:t>
      </w:r>
    </w:p>
    <w:p w14:paraId="47172ECE" w14:textId="77777777" w:rsidR="00121917" w:rsidRDefault="00121917" w:rsidP="00121917">
      <w:pPr>
        <w:jc w:val="both"/>
      </w:pPr>
    </w:p>
    <w:p w14:paraId="011D8A3C" w14:textId="22BD0420" w:rsidR="004E0B47" w:rsidRPr="009D2989" w:rsidRDefault="004E0B47" w:rsidP="00A826BA">
      <w:pPr>
        <w:pStyle w:val="Nagwek3"/>
        <w:jc w:val="center"/>
        <w:rPr>
          <w:rFonts w:cs="Times New Roman"/>
          <w:color w:val="000000" w:themeColor="text1"/>
          <w:sz w:val="24"/>
          <w:szCs w:val="24"/>
        </w:rPr>
      </w:pPr>
      <w:bookmarkStart w:id="3" w:name="_Toc167430931"/>
      <w:r w:rsidRPr="009D2989">
        <w:rPr>
          <w:rFonts w:cs="Times New Roman"/>
          <w:color w:val="000000" w:themeColor="text1"/>
          <w:sz w:val="24"/>
          <w:szCs w:val="24"/>
        </w:rPr>
        <w:t>Słowniczek pojęć</w:t>
      </w:r>
      <w:bookmarkEnd w:id="3"/>
    </w:p>
    <w:p w14:paraId="15056F12" w14:textId="77777777" w:rsidR="00A826BA" w:rsidRDefault="00A826BA" w:rsidP="00A826BA">
      <w:pPr>
        <w:jc w:val="both"/>
      </w:pPr>
    </w:p>
    <w:p w14:paraId="20FF5530" w14:textId="54BA957B" w:rsidR="00A826BA" w:rsidRPr="00A826BA" w:rsidRDefault="00A826BA" w:rsidP="00A826BA">
      <w:pPr>
        <w:jc w:val="both"/>
      </w:pPr>
      <w:r w:rsidRPr="00A826BA">
        <w:t>Ilekroć w dokumencie „Standardy ochrony małoletnich” jest mowa o:</w:t>
      </w:r>
    </w:p>
    <w:p w14:paraId="7B1DA869" w14:textId="2B7A15BE" w:rsidR="00A826BA" w:rsidRPr="00A826BA" w:rsidRDefault="009F705F">
      <w:pPr>
        <w:pStyle w:val="Akapitzlist"/>
        <w:numPr>
          <w:ilvl w:val="0"/>
          <w:numId w:val="2"/>
        </w:numPr>
        <w:jc w:val="both"/>
      </w:pPr>
      <w:r>
        <w:rPr>
          <w:b/>
          <w:bCs/>
        </w:rPr>
        <w:t>szkoła</w:t>
      </w:r>
      <w:r w:rsidR="00A826BA" w:rsidRPr="00A826BA">
        <w:t xml:space="preserve"> – należy przez to rozumieć </w:t>
      </w:r>
      <w:r w:rsidRPr="009F705F">
        <w:t>Zespół Szkół Rolniczych im. gen. Jana Henryka Dąbrowskiego</w:t>
      </w:r>
      <w:r w:rsidR="00A826BA" w:rsidRPr="00A826BA">
        <w:t>;</w:t>
      </w:r>
    </w:p>
    <w:p w14:paraId="2CD2581D" w14:textId="77777777" w:rsidR="00A826BA" w:rsidRPr="00A826BA" w:rsidRDefault="00A826BA">
      <w:pPr>
        <w:pStyle w:val="Akapitzlist"/>
        <w:numPr>
          <w:ilvl w:val="0"/>
          <w:numId w:val="2"/>
        </w:numPr>
        <w:jc w:val="both"/>
      </w:pPr>
      <w:r w:rsidRPr="00A826BA">
        <w:rPr>
          <w:b/>
          <w:bCs/>
        </w:rPr>
        <w:t>małoletnim</w:t>
      </w:r>
      <w:r w:rsidRPr="00A826BA">
        <w:t xml:space="preserve"> (dziecku, uczniu, wychowanku) – należy przez to rozumieć każdą osobę do ukończenia 18 roku życia;</w:t>
      </w:r>
    </w:p>
    <w:p w14:paraId="19E972C7" w14:textId="0E0029A9" w:rsidR="00A826BA" w:rsidRPr="00A826BA" w:rsidRDefault="00A826BA">
      <w:pPr>
        <w:pStyle w:val="Akapitzlist"/>
        <w:numPr>
          <w:ilvl w:val="0"/>
          <w:numId w:val="2"/>
        </w:numPr>
        <w:jc w:val="both"/>
      </w:pPr>
      <w:r w:rsidRPr="00A826BA">
        <w:rPr>
          <w:b/>
          <w:bCs/>
        </w:rPr>
        <w:t xml:space="preserve">pracowniku/personelu </w:t>
      </w:r>
      <w:r w:rsidR="009F705F">
        <w:rPr>
          <w:b/>
          <w:bCs/>
        </w:rPr>
        <w:t>szkoły</w:t>
      </w:r>
      <w:r>
        <w:t xml:space="preserve"> –</w:t>
      </w:r>
      <w:r w:rsidRPr="00A826BA">
        <w:t xml:space="preserve"> należy przez </w:t>
      </w:r>
      <w:r w:rsidR="00AC77D8">
        <w:t>t</w:t>
      </w:r>
      <w:r w:rsidRPr="00A826BA">
        <w:t xml:space="preserve">o rozumieć każdego pracownika </w:t>
      </w:r>
      <w:r w:rsidR="009F705F">
        <w:t>szkoły</w:t>
      </w:r>
      <w:r w:rsidRPr="00A826BA">
        <w:t>, bez względu na formę zatrudnienia, w tym: praktykantów odbywających praktyki studenckie lub inne osoby, które z racji pełnionej funkcji lub zadań mają (nawet potencjalny) kontakt z małoletnimi;</w:t>
      </w:r>
    </w:p>
    <w:p w14:paraId="17E008E7" w14:textId="32123791" w:rsidR="00A826BA" w:rsidRPr="00A826BA" w:rsidRDefault="00A826BA">
      <w:pPr>
        <w:pStyle w:val="Akapitzlist"/>
        <w:numPr>
          <w:ilvl w:val="0"/>
          <w:numId w:val="2"/>
        </w:numPr>
        <w:jc w:val="both"/>
      </w:pPr>
      <w:r w:rsidRPr="00A826BA">
        <w:rPr>
          <w:b/>
          <w:bCs/>
        </w:rPr>
        <w:t>dyrektorze</w:t>
      </w:r>
      <w:r w:rsidRPr="00A826BA">
        <w:t xml:space="preserve"> – należy przez to rozumieć dyrektora </w:t>
      </w:r>
      <w:r w:rsidR="009F705F" w:rsidRPr="009F705F">
        <w:t>Zesp</w:t>
      </w:r>
      <w:r w:rsidR="009F705F">
        <w:t>o</w:t>
      </w:r>
      <w:r w:rsidR="009F705F" w:rsidRPr="009F705F">
        <w:t>ł</w:t>
      </w:r>
      <w:r w:rsidR="009F705F">
        <w:t>u</w:t>
      </w:r>
      <w:r w:rsidR="009F705F" w:rsidRPr="009F705F">
        <w:t xml:space="preserve"> Szkół Rolniczych im. gen. Jana Henryka Dąbrowskiego</w:t>
      </w:r>
      <w:r w:rsidRPr="00A826BA">
        <w:t>;</w:t>
      </w:r>
    </w:p>
    <w:p w14:paraId="56CD0BEF" w14:textId="77777777" w:rsidR="00A826BA" w:rsidRPr="00A826BA" w:rsidRDefault="00A826BA">
      <w:pPr>
        <w:pStyle w:val="Akapitzlist"/>
        <w:numPr>
          <w:ilvl w:val="0"/>
          <w:numId w:val="2"/>
        </w:numPr>
        <w:jc w:val="both"/>
      </w:pPr>
      <w:r w:rsidRPr="00A826BA">
        <w:rPr>
          <w:b/>
          <w:bCs/>
        </w:rPr>
        <w:t>rodzicu</w:t>
      </w:r>
      <w:r w:rsidRPr="00A826BA">
        <w:t xml:space="preserve"> – należy przez to rozumieć przedstawiciela ustawowego małoletniego pozostającego pod ich władzą rodzicielską. Jeżeli dziecko pozostaje pod władzą rodzicielską obojga rodziców, każde z nich może działać samodzielnie jako przedstawiciel ustawowy dziecka;</w:t>
      </w:r>
    </w:p>
    <w:p w14:paraId="2CE73ED6" w14:textId="77777777" w:rsidR="00A826BA" w:rsidRPr="00A826BA" w:rsidRDefault="00A826BA">
      <w:pPr>
        <w:pStyle w:val="Akapitzlist"/>
        <w:numPr>
          <w:ilvl w:val="0"/>
          <w:numId w:val="2"/>
        </w:numPr>
        <w:jc w:val="both"/>
      </w:pPr>
      <w:r w:rsidRPr="00A826BA">
        <w:rPr>
          <w:b/>
          <w:bCs/>
        </w:rPr>
        <w:t xml:space="preserve">opiekunie prawnym małoletniego </w:t>
      </w:r>
      <w:r w:rsidRPr="00A826BA">
        <w:t>– należy przez to rozumieć osobę, która ma za zadanie zastąpić dziecku rodziców, a także wypełnić wszystkie ciążące na nich obowiązki. Jest przedstawicielem ustawowym małoletniego, dlatego może dokonywać czynności prawnych w imieniu dziecka i ma za zadanie chronić jego interesy prawne, osobiste oraz finansowe;</w:t>
      </w:r>
    </w:p>
    <w:p w14:paraId="68C31783" w14:textId="77777777" w:rsidR="00A826BA" w:rsidRPr="00A826BA" w:rsidRDefault="00A826BA">
      <w:pPr>
        <w:pStyle w:val="Akapitzlist"/>
        <w:numPr>
          <w:ilvl w:val="0"/>
          <w:numId w:val="2"/>
        </w:numPr>
        <w:jc w:val="both"/>
      </w:pPr>
      <w:r w:rsidRPr="00A826BA">
        <w:rPr>
          <w:b/>
          <w:bCs/>
          <w:i/>
          <w:iCs/>
        </w:rPr>
        <w:t>„osobie najbliższej małoletniemu”</w:t>
      </w:r>
      <w:r w:rsidRPr="00A826BA">
        <w:t xml:space="preserve"> – należy przez to rozumieć osobę wstępną: matkę, ojca, babcię, dziadka; rodzeństwo: siostrę, brata, w tym rodzeństwo przyrodnie, a także </w:t>
      </w:r>
      <w:r w:rsidRPr="00A826BA">
        <w:lastRenderedPageBreak/>
        <w:t>inne osoby pozostające we wspólnym gospodarstwie, a w przypadku jej braku – osobę pełnoletnią wskazaną przez małoletniego;</w:t>
      </w:r>
    </w:p>
    <w:p w14:paraId="1178EEA9" w14:textId="77777777" w:rsidR="00A826BA" w:rsidRPr="00A826BA" w:rsidRDefault="00A826BA">
      <w:pPr>
        <w:pStyle w:val="Akapitzlist"/>
        <w:numPr>
          <w:ilvl w:val="0"/>
          <w:numId w:val="2"/>
        </w:numPr>
        <w:jc w:val="both"/>
      </w:pPr>
      <w:r w:rsidRPr="00A826BA">
        <w:rPr>
          <w:b/>
          <w:bCs/>
        </w:rPr>
        <w:t>przemocy fizycznej</w:t>
      </w:r>
      <w:r w:rsidRPr="00A826BA">
        <w:t xml:space="preserve"> – należy przez to rozumieć każde intencjonalne działanie sprawcy, mające na celu przekroczenie granicy ciała małoletniego, np. bicie, popychanie, szarpanie, itp.;</w:t>
      </w:r>
    </w:p>
    <w:p w14:paraId="76A1325D" w14:textId="77777777" w:rsidR="00A826BA" w:rsidRPr="00A826BA" w:rsidRDefault="00A826BA">
      <w:pPr>
        <w:pStyle w:val="Akapitzlist"/>
        <w:numPr>
          <w:ilvl w:val="0"/>
          <w:numId w:val="2"/>
        </w:numPr>
        <w:jc w:val="both"/>
      </w:pPr>
      <w:r w:rsidRPr="00A826BA">
        <w:rPr>
          <w:b/>
          <w:bCs/>
        </w:rPr>
        <w:t>przemocy seksualnej</w:t>
      </w:r>
      <w:r w:rsidRPr="00A826BA">
        <w:t xml:space="preserve"> – należy przez to rozumieć zaangażowanie małoletniego w aktywność seksualną, której nie jest on lub ona w stanie w pełni zrozumieć i udzielić na nią świadomej zgody, naruszającą prawo i obyczaje danego społeczeństwa;</w:t>
      </w:r>
    </w:p>
    <w:p w14:paraId="7C959B13" w14:textId="77777777" w:rsidR="00A826BA" w:rsidRPr="00A826BA" w:rsidRDefault="00A826BA">
      <w:pPr>
        <w:pStyle w:val="Akapitzlist"/>
        <w:numPr>
          <w:ilvl w:val="0"/>
          <w:numId w:val="2"/>
        </w:numPr>
        <w:jc w:val="both"/>
      </w:pPr>
      <w:r w:rsidRPr="00A826BA">
        <w:rPr>
          <w:b/>
          <w:bCs/>
        </w:rPr>
        <w:t xml:space="preserve">przemocy psychicznej </w:t>
      </w:r>
      <w:r w:rsidRPr="00A826BA">
        <w:t>– należy przez to rozumieć powtarzający się wzorzec zachowań opiekuna lub skrajnie drastyczne wydarzenie (lub wydarzenia), które powodują u dziecka poczucie, że jest nic niewarte, złe, niekochane, niechciane, zagrożone i że jego osoba ma jakąkolwiek wartość jedynie wtedy, gdy zaspokaja potrzeby innych;</w:t>
      </w:r>
    </w:p>
    <w:p w14:paraId="0A9D27A0" w14:textId="77777777" w:rsidR="00A826BA" w:rsidRPr="00A826BA" w:rsidRDefault="00A826BA">
      <w:pPr>
        <w:pStyle w:val="Akapitzlist"/>
        <w:numPr>
          <w:ilvl w:val="0"/>
          <w:numId w:val="2"/>
        </w:numPr>
        <w:jc w:val="both"/>
      </w:pPr>
      <w:r w:rsidRPr="00A826BA">
        <w:rPr>
          <w:b/>
          <w:bCs/>
        </w:rPr>
        <w:t>zaniechaniu</w:t>
      </w:r>
      <w:r w:rsidRPr="00A826BA">
        <w:t xml:space="preserve"> – należy przez to rozumieć chroniczne lub incydentalne niezaspokajanie podstawowych potrzeb fizycznych i psychicznych przez osoby zobowiązane do opieki, troski i ochrony zdrowia i/lub nierespektowanie podstawowych praw, powodujące zaburzenia jego zdrowia i/lub trudności w rozwoju;</w:t>
      </w:r>
    </w:p>
    <w:p w14:paraId="593AE6A9" w14:textId="77777777" w:rsidR="00A826BA" w:rsidRPr="00A826BA" w:rsidRDefault="00A826BA">
      <w:pPr>
        <w:pStyle w:val="Akapitzlist"/>
        <w:numPr>
          <w:ilvl w:val="0"/>
          <w:numId w:val="2"/>
        </w:numPr>
        <w:jc w:val="both"/>
      </w:pPr>
      <w:r w:rsidRPr="00A826BA">
        <w:rPr>
          <w:b/>
          <w:bCs/>
        </w:rPr>
        <w:t xml:space="preserve">przemocy domowej </w:t>
      </w:r>
      <w:r w:rsidRPr="00A826BA">
        <w:t>– należy przez to rozumieć jednorazowe albo powtarzające się umyślne działanie lub zaniechanie naruszające prawa lub dobra osobiste członków rodziny, a także innych osób wspólnie zamieszkujących lub gospodarujących, w szczególności narażające te osoby na niebezpieczeństwo utraty życia, zdrowia, naruszające ich godność, nietykalność cielesną, wolność, w tym seksualną, powodujące szkody na ich zdrowiu fizycznym lub psychicznym, a także wywołujące cierpienie i krzywdy moralne u osób dotkniętych przemocą;</w:t>
      </w:r>
    </w:p>
    <w:p w14:paraId="65B78D4B" w14:textId="77777777" w:rsidR="00A826BA" w:rsidRPr="00A826BA" w:rsidRDefault="00A826BA">
      <w:pPr>
        <w:pStyle w:val="Akapitzlist"/>
        <w:numPr>
          <w:ilvl w:val="0"/>
          <w:numId w:val="2"/>
        </w:numPr>
        <w:jc w:val="both"/>
      </w:pPr>
      <w:r w:rsidRPr="00A826BA">
        <w:rPr>
          <w:b/>
          <w:bCs/>
        </w:rPr>
        <w:t>osobie stosującej przemoc domową</w:t>
      </w:r>
      <w:r w:rsidRPr="00A826BA">
        <w:t xml:space="preserve"> – należy przez to rozumieć pełnoletniego, który dopuszcza się przemocy domowej;</w:t>
      </w:r>
    </w:p>
    <w:p w14:paraId="3CD99453" w14:textId="6A94B383" w:rsidR="00A826BA" w:rsidRDefault="00A826BA">
      <w:pPr>
        <w:pStyle w:val="Akapitzlist"/>
        <w:numPr>
          <w:ilvl w:val="0"/>
          <w:numId w:val="2"/>
        </w:numPr>
        <w:jc w:val="both"/>
      </w:pPr>
      <w:r w:rsidRPr="00A826BA">
        <w:rPr>
          <w:b/>
          <w:bCs/>
        </w:rPr>
        <w:t>świadku przemocy domowej</w:t>
      </w:r>
      <w:r w:rsidRPr="00A826BA">
        <w:t xml:space="preserve"> – należy przez to rozumieć osobę, która posiada wiedzę na temat stosowania przemocy domowej lub widziała akt przemocy domowej.</w:t>
      </w:r>
    </w:p>
    <w:p w14:paraId="6A98A25B" w14:textId="13534799" w:rsidR="00A826BA" w:rsidRDefault="009D2989" w:rsidP="00A826BA">
      <w:pPr>
        <w:jc w:val="both"/>
      </w:pPr>
      <w:r>
        <w:br/>
      </w:r>
      <w:r>
        <w:br/>
      </w:r>
    </w:p>
    <w:p w14:paraId="44C4900B" w14:textId="6945F0DC" w:rsidR="00A826BA" w:rsidRPr="005F010E" w:rsidRDefault="00A826BA" w:rsidP="005F010E">
      <w:pPr>
        <w:pStyle w:val="Nagwek1"/>
        <w:jc w:val="center"/>
        <w:rPr>
          <w:rFonts w:ascii="Times New Roman" w:hAnsi="Times New Roman" w:cs="Times New Roman"/>
          <w:color w:val="000000" w:themeColor="text1"/>
        </w:rPr>
      </w:pPr>
      <w:bookmarkStart w:id="4" w:name="_Toc167430932"/>
      <w:r w:rsidRPr="005F010E">
        <w:rPr>
          <w:rFonts w:ascii="Times New Roman" w:hAnsi="Times New Roman" w:cs="Times New Roman"/>
          <w:color w:val="000000" w:themeColor="text1"/>
        </w:rPr>
        <w:lastRenderedPageBreak/>
        <w:t>Rozdział 2</w:t>
      </w:r>
      <w:bookmarkEnd w:id="4"/>
    </w:p>
    <w:p w14:paraId="19AFE56C" w14:textId="5D9D3934" w:rsidR="00A826BA" w:rsidRPr="005F010E" w:rsidRDefault="00A826BA" w:rsidP="005F010E">
      <w:pPr>
        <w:pStyle w:val="Nagwek2"/>
        <w:jc w:val="center"/>
        <w:rPr>
          <w:rFonts w:ascii="Times New Roman" w:hAnsi="Times New Roman" w:cs="Times New Roman"/>
          <w:color w:val="000000" w:themeColor="text1"/>
        </w:rPr>
      </w:pPr>
      <w:bookmarkStart w:id="5" w:name="_Toc167430933"/>
      <w:r w:rsidRPr="005F010E">
        <w:rPr>
          <w:rFonts w:ascii="Times New Roman" w:hAnsi="Times New Roman" w:cs="Times New Roman"/>
          <w:color w:val="000000" w:themeColor="text1"/>
        </w:rPr>
        <w:t>Standardy ochrony małoletnich</w:t>
      </w:r>
      <w:bookmarkEnd w:id="5"/>
    </w:p>
    <w:p w14:paraId="6DCAACCA" w14:textId="77777777" w:rsidR="00121917" w:rsidRPr="00121917" w:rsidRDefault="00121917" w:rsidP="00121917">
      <w:pPr>
        <w:pStyle w:val="Nagwek3"/>
        <w:jc w:val="center"/>
        <w:rPr>
          <w:color w:val="auto"/>
        </w:rPr>
      </w:pPr>
      <w:bookmarkStart w:id="6" w:name="_Toc167430934"/>
      <w:r w:rsidRPr="00121917">
        <w:rPr>
          <w:color w:val="auto"/>
        </w:rPr>
        <w:t>Standard I</w:t>
      </w:r>
      <w:bookmarkEnd w:id="6"/>
    </w:p>
    <w:p w14:paraId="1353BA18" w14:textId="77777777" w:rsidR="00121917" w:rsidRPr="00121917" w:rsidRDefault="00121917" w:rsidP="00121917">
      <w:pPr>
        <w:jc w:val="both"/>
        <w:rPr>
          <w:rFonts w:eastAsiaTheme="majorEastAsia"/>
          <w:color w:val="000000" w:themeColor="text1"/>
        </w:rPr>
      </w:pPr>
    </w:p>
    <w:p w14:paraId="0E16F62D" w14:textId="48E4E940" w:rsidR="00121917" w:rsidRPr="00121917" w:rsidRDefault="00121917" w:rsidP="00121917">
      <w:pPr>
        <w:jc w:val="both"/>
        <w:rPr>
          <w:rFonts w:eastAsiaTheme="majorEastAsia"/>
          <w:color w:val="000000" w:themeColor="text1"/>
        </w:rPr>
      </w:pPr>
      <w:r w:rsidRPr="00121917">
        <w:rPr>
          <w:rFonts w:eastAsiaTheme="majorEastAsia"/>
          <w:color w:val="000000" w:themeColor="text1"/>
        </w:rPr>
        <w:t xml:space="preserve">„Standardy ochrony małoletnich” są znane przez pracowników </w:t>
      </w:r>
      <w:r w:rsidR="009F705F">
        <w:rPr>
          <w:rFonts w:eastAsiaTheme="majorEastAsia"/>
          <w:color w:val="000000" w:themeColor="text1"/>
        </w:rPr>
        <w:t>szkoły</w:t>
      </w:r>
      <w:r w:rsidRPr="00121917">
        <w:rPr>
          <w:rFonts w:eastAsiaTheme="majorEastAsia"/>
          <w:color w:val="000000" w:themeColor="text1"/>
        </w:rPr>
        <w:t>, małoletnich, ich rodziców oraz opiekunów prawni. Ten dokument jest szeroko dostępny i promowany.</w:t>
      </w:r>
    </w:p>
    <w:p w14:paraId="21EECC74" w14:textId="77777777" w:rsidR="00121917" w:rsidRPr="00121917" w:rsidRDefault="00121917" w:rsidP="00121917">
      <w:pPr>
        <w:jc w:val="both"/>
        <w:rPr>
          <w:rFonts w:eastAsiaTheme="majorEastAsia"/>
          <w:color w:val="000000" w:themeColor="text1"/>
        </w:rPr>
      </w:pPr>
    </w:p>
    <w:p w14:paraId="61264924" w14:textId="77777777" w:rsidR="00121917" w:rsidRPr="00121917" w:rsidRDefault="00121917" w:rsidP="00121917">
      <w:pPr>
        <w:jc w:val="both"/>
        <w:rPr>
          <w:rFonts w:eastAsiaTheme="majorEastAsia"/>
          <w:color w:val="000000" w:themeColor="text1"/>
        </w:rPr>
      </w:pPr>
      <w:r w:rsidRPr="00121917">
        <w:rPr>
          <w:rFonts w:eastAsiaTheme="majorEastAsia"/>
          <w:color w:val="000000" w:themeColor="text1"/>
        </w:rPr>
        <w:t>Mierniki wdrożenia standardu:</w:t>
      </w:r>
    </w:p>
    <w:p w14:paraId="14D0E377" w14:textId="77777777" w:rsidR="00121917" w:rsidRPr="00121917" w:rsidRDefault="00121917" w:rsidP="00121917">
      <w:pPr>
        <w:jc w:val="both"/>
        <w:rPr>
          <w:rFonts w:eastAsiaTheme="majorEastAsia"/>
          <w:color w:val="000000" w:themeColor="text1"/>
        </w:rPr>
      </w:pPr>
    </w:p>
    <w:p w14:paraId="2CB30999" w14:textId="77777777" w:rsidR="00121917" w:rsidRPr="00121917" w:rsidRDefault="00121917" w:rsidP="00121917">
      <w:pPr>
        <w:jc w:val="both"/>
        <w:rPr>
          <w:rFonts w:eastAsiaTheme="majorEastAsia"/>
          <w:color w:val="000000" w:themeColor="text1"/>
        </w:rPr>
      </w:pPr>
      <w:r w:rsidRPr="00121917">
        <w:rPr>
          <w:rFonts w:eastAsiaTheme="majorEastAsia"/>
          <w:color w:val="000000" w:themeColor="text1"/>
        </w:rPr>
        <w:t>- Został stworzony dokument „Standardy ochrony małoletnich”, zgodnie z przepisami ustawy z 28 lipca 2023 r. zmieniającej Kodeks rodzinny i opiekuńczy oraz inne ustawy (Dz.U. poz. 1606).</w:t>
      </w:r>
    </w:p>
    <w:p w14:paraId="6B84035A" w14:textId="58BD6D89" w:rsidR="00121917" w:rsidRPr="00121917" w:rsidRDefault="00121917" w:rsidP="00121917">
      <w:pPr>
        <w:jc w:val="both"/>
        <w:rPr>
          <w:rFonts w:eastAsiaTheme="majorEastAsia"/>
          <w:color w:val="000000" w:themeColor="text1"/>
        </w:rPr>
      </w:pPr>
      <w:r w:rsidRPr="00121917">
        <w:rPr>
          <w:rFonts w:eastAsiaTheme="majorEastAsia"/>
          <w:color w:val="000000" w:themeColor="text1"/>
        </w:rPr>
        <w:t xml:space="preserve">- Personel </w:t>
      </w:r>
      <w:r w:rsidR="009F705F">
        <w:rPr>
          <w:rFonts w:eastAsiaTheme="majorEastAsia"/>
          <w:color w:val="000000" w:themeColor="text1"/>
        </w:rPr>
        <w:t>szkoły</w:t>
      </w:r>
      <w:r w:rsidRPr="00121917">
        <w:rPr>
          <w:rFonts w:eastAsiaTheme="majorEastAsia"/>
          <w:color w:val="000000" w:themeColor="text1"/>
        </w:rPr>
        <w:t>, rodzice/opiekunowie prawni dzieci oraz sami małoletni zostali z nim zapoznani.</w:t>
      </w:r>
    </w:p>
    <w:p w14:paraId="42818C8E" w14:textId="6579135F" w:rsidR="00121917" w:rsidRPr="00121917" w:rsidRDefault="00121917" w:rsidP="00121917">
      <w:pPr>
        <w:jc w:val="both"/>
        <w:rPr>
          <w:rFonts w:eastAsiaTheme="majorEastAsia"/>
          <w:color w:val="000000" w:themeColor="text1"/>
        </w:rPr>
      </w:pPr>
      <w:r w:rsidRPr="00121917">
        <w:rPr>
          <w:rFonts w:eastAsiaTheme="majorEastAsia"/>
          <w:color w:val="000000" w:themeColor="text1"/>
        </w:rPr>
        <w:t xml:space="preserve">- Dokument zaczął być stosowany w </w:t>
      </w:r>
      <w:r w:rsidR="00AC77D8">
        <w:rPr>
          <w:rFonts w:eastAsiaTheme="majorEastAsia"/>
          <w:color w:val="000000" w:themeColor="text1"/>
        </w:rPr>
        <w:t>szkole</w:t>
      </w:r>
      <w:r w:rsidRPr="00121917">
        <w:rPr>
          <w:rFonts w:eastAsiaTheme="majorEastAsia"/>
          <w:color w:val="000000" w:themeColor="text1"/>
        </w:rPr>
        <w:t>.</w:t>
      </w:r>
    </w:p>
    <w:p w14:paraId="7EF9FCF9" w14:textId="4705C001" w:rsidR="00121917" w:rsidRPr="00121917" w:rsidRDefault="00121917" w:rsidP="00121917">
      <w:pPr>
        <w:jc w:val="both"/>
        <w:rPr>
          <w:rFonts w:eastAsiaTheme="majorEastAsia"/>
          <w:color w:val="000000" w:themeColor="text1"/>
        </w:rPr>
      </w:pPr>
      <w:r w:rsidRPr="00121917">
        <w:rPr>
          <w:rFonts w:eastAsiaTheme="majorEastAsia"/>
          <w:color w:val="000000" w:themeColor="text1"/>
        </w:rPr>
        <w:t xml:space="preserve">- Na stronie internetowej </w:t>
      </w:r>
      <w:r w:rsidR="009F705F">
        <w:rPr>
          <w:rFonts w:eastAsiaTheme="majorEastAsia"/>
          <w:color w:val="000000" w:themeColor="text1"/>
        </w:rPr>
        <w:t>szkoły</w:t>
      </w:r>
      <w:r w:rsidRPr="00121917">
        <w:rPr>
          <w:rFonts w:eastAsiaTheme="majorEastAsia"/>
          <w:color w:val="000000" w:themeColor="text1"/>
        </w:rPr>
        <w:t xml:space="preserve"> oraz w miejscu dobrze widocznym w jego budynku umieszczono dokument (link).</w:t>
      </w:r>
    </w:p>
    <w:p w14:paraId="576AD10B" w14:textId="77777777" w:rsidR="00121917" w:rsidRPr="00121917" w:rsidRDefault="00121917" w:rsidP="00121917">
      <w:pPr>
        <w:jc w:val="both"/>
        <w:rPr>
          <w:rFonts w:eastAsiaTheme="majorEastAsia"/>
          <w:color w:val="000000" w:themeColor="text1"/>
        </w:rPr>
      </w:pPr>
      <w:r w:rsidRPr="00121917">
        <w:rPr>
          <w:rFonts w:eastAsiaTheme="majorEastAsia"/>
          <w:color w:val="000000" w:themeColor="text1"/>
        </w:rPr>
        <w:t>- Udostępniono dwie wersje dokumentu: pełną oraz skróconą, przeznaczoną dla małoletnich i zawierającą dla nich kluczowe informacje.</w:t>
      </w:r>
    </w:p>
    <w:p w14:paraId="37E2851D" w14:textId="1DF1E97F" w:rsidR="00121917" w:rsidRPr="00121917" w:rsidRDefault="00121917" w:rsidP="00121917">
      <w:pPr>
        <w:jc w:val="both"/>
        <w:rPr>
          <w:rFonts w:eastAsiaTheme="majorEastAsia"/>
          <w:color w:val="000000" w:themeColor="text1"/>
        </w:rPr>
      </w:pPr>
      <w:r w:rsidRPr="00121917">
        <w:rPr>
          <w:rFonts w:eastAsiaTheme="majorEastAsia"/>
          <w:color w:val="000000" w:themeColor="text1"/>
        </w:rPr>
        <w:t xml:space="preserve">- Pracownicy </w:t>
      </w:r>
      <w:r w:rsidR="009F705F">
        <w:rPr>
          <w:rFonts w:eastAsiaTheme="majorEastAsia"/>
          <w:color w:val="000000" w:themeColor="text1"/>
        </w:rPr>
        <w:t>szkoły</w:t>
      </w:r>
      <w:r w:rsidRPr="00121917">
        <w:rPr>
          <w:rFonts w:eastAsiaTheme="majorEastAsia"/>
          <w:color w:val="000000" w:themeColor="text1"/>
        </w:rPr>
        <w:t xml:space="preserve"> są regularnie informowani o treści dokumentu.</w:t>
      </w:r>
    </w:p>
    <w:p w14:paraId="08197584" w14:textId="22954857" w:rsidR="00121917" w:rsidRPr="00121917" w:rsidRDefault="00121917" w:rsidP="00121917">
      <w:pPr>
        <w:jc w:val="both"/>
        <w:rPr>
          <w:rFonts w:eastAsiaTheme="majorEastAsia"/>
          <w:color w:val="000000" w:themeColor="text1"/>
        </w:rPr>
      </w:pPr>
      <w:r w:rsidRPr="00121917">
        <w:rPr>
          <w:rFonts w:eastAsiaTheme="majorEastAsia"/>
          <w:color w:val="000000" w:themeColor="text1"/>
        </w:rPr>
        <w:t xml:space="preserve">- Ważne dla małoletnich informacje z dokumentu są promowane podczas grupowych zajęć/warsztatów prowadzonych przez personel </w:t>
      </w:r>
      <w:r w:rsidR="009F705F">
        <w:rPr>
          <w:rFonts w:eastAsiaTheme="majorEastAsia"/>
          <w:color w:val="000000" w:themeColor="text1"/>
        </w:rPr>
        <w:t>szkoły</w:t>
      </w:r>
      <w:r w:rsidRPr="00121917">
        <w:rPr>
          <w:rFonts w:eastAsiaTheme="majorEastAsia"/>
          <w:color w:val="000000" w:themeColor="text1"/>
        </w:rPr>
        <w:t>, a także podczas konsultacji, diagnoz i terapii w kontakcie indywidualnym.</w:t>
      </w:r>
    </w:p>
    <w:p w14:paraId="1D19AD26" w14:textId="7C622D9F" w:rsidR="009E7C60" w:rsidRPr="009E7C60" w:rsidRDefault="00121917" w:rsidP="00121917">
      <w:pPr>
        <w:jc w:val="both"/>
        <w:rPr>
          <w:rFonts w:eastAsiaTheme="majorEastAsia"/>
          <w:color w:val="000000" w:themeColor="text1"/>
        </w:rPr>
      </w:pPr>
      <w:r w:rsidRPr="00121917">
        <w:rPr>
          <w:rFonts w:eastAsiaTheme="majorEastAsia"/>
          <w:color w:val="000000" w:themeColor="text1"/>
        </w:rPr>
        <w:t>- Publikacja dokumentu odpowiada wymogom ustawy o zapewnieniu dostępności dla osób z potrzebami specjalnymi.</w:t>
      </w:r>
    </w:p>
    <w:p w14:paraId="64494F58" w14:textId="7E331018" w:rsidR="005F010E" w:rsidRDefault="005F010E" w:rsidP="005F010E">
      <w:pPr>
        <w:pStyle w:val="Nagwek3"/>
        <w:jc w:val="center"/>
        <w:rPr>
          <w:rFonts w:cs="Times New Roman"/>
          <w:color w:val="000000" w:themeColor="text1"/>
        </w:rPr>
      </w:pPr>
      <w:bookmarkStart w:id="7" w:name="_Toc167430935"/>
      <w:r w:rsidRPr="005F010E">
        <w:rPr>
          <w:rFonts w:cs="Times New Roman"/>
          <w:color w:val="000000" w:themeColor="text1"/>
        </w:rPr>
        <w:t>Standard II</w:t>
      </w:r>
      <w:bookmarkEnd w:id="7"/>
    </w:p>
    <w:p w14:paraId="5BEBCFA0" w14:textId="77777777" w:rsidR="005F010E" w:rsidRPr="005F010E" w:rsidRDefault="005F010E" w:rsidP="005F010E"/>
    <w:p w14:paraId="1ECBE1A0" w14:textId="5F80F280" w:rsidR="005F010E" w:rsidRDefault="005F010E" w:rsidP="005F010E">
      <w:pPr>
        <w:jc w:val="both"/>
      </w:pPr>
      <w:r w:rsidRPr="005F010E">
        <w:t xml:space="preserve">Personel współtworzy i gwarantuje bezpieczne i przyjazne środowisko w </w:t>
      </w:r>
      <w:r w:rsidR="009F705F">
        <w:t>szkoły</w:t>
      </w:r>
      <w:r>
        <w:t>.</w:t>
      </w:r>
    </w:p>
    <w:p w14:paraId="5F3CC93E" w14:textId="77777777" w:rsidR="005F010E" w:rsidRDefault="005F010E" w:rsidP="005F010E">
      <w:pPr>
        <w:jc w:val="both"/>
      </w:pPr>
    </w:p>
    <w:p w14:paraId="073DE316" w14:textId="375D1F92" w:rsidR="005F010E" w:rsidRDefault="005F010E">
      <w:pPr>
        <w:pStyle w:val="Akapitzlist"/>
        <w:numPr>
          <w:ilvl w:val="0"/>
          <w:numId w:val="3"/>
        </w:numPr>
        <w:jc w:val="both"/>
      </w:pPr>
      <w:r w:rsidRPr="005F010E">
        <w:t xml:space="preserve">W </w:t>
      </w:r>
      <w:r w:rsidR="00AC77D8">
        <w:t>szkole</w:t>
      </w:r>
      <w:r w:rsidRPr="005F010E">
        <w:t xml:space="preserve"> zatrudnia się personel po wcześniejszej weryfikacji w Krajowym Rejestrze Karnym, Rejestrze Sprawców Przestępstw na Tle Seksualnym</w:t>
      </w:r>
      <w:r>
        <w:t>.</w:t>
      </w:r>
    </w:p>
    <w:p w14:paraId="0930F242" w14:textId="4CDD216C" w:rsidR="005F010E" w:rsidRDefault="005F010E" w:rsidP="005F010E">
      <w:pPr>
        <w:pStyle w:val="Akapitzlist"/>
        <w:jc w:val="both"/>
      </w:pPr>
      <w:r w:rsidRPr="005F010E">
        <w:lastRenderedPageBreak/>
        <w:t>W przypadku zatrudnienia obcokrajowców</w:t>
      </w:r>
      <w:r>
        <w:t xml:space="preserve"> </w:t>
      </w:r>
      <w:r w:rsidRPr="005F010E">
        <w:t>personel weryfikuje osobę w rejestrach karalności państw trzecich w zakresie określonych przestępstw (lub odpowiadających im czynów zabronionych w przepisach prawa obcego) lub w przypadkach prawem wskazanych poprzez oświadczenia o niekaralności.</w:t>
      </w:r>
    </w:p>
    <w:p w14:paraId="70CDEC88" w14:textId="758F715C" w:rsidR="005F010E" w:rsidRDefault="005F010E">
      <w:pPr>
        <w:pStyle w:val="Akapitzlist"/>
        <w:numPr>
          <w:ilvl w:val="0"/>
          <w:numId w:val="3"/>
        </w:numPr>
        <w:jc w:val="both"/>
      </w:pPr>
      <w:r w:rsidRPr="005F010E">
        <w:t xml:space="preserve">Dyrektor </w:t>
      </w:r>
      <w:r w:rsidR="009F705F">
        <w:t>szkoły</w:t>
      </w:r>
      <w:r w:rsidRPr="005F010E">
        <w:t xml:space="preserve"> określa organizację, stosowanie i dokumentowanie działań podejmowanych w ramach procedur określonych w dokumencie „Standardy ochrony małoletnich”.</w:t>
      </w:r>
    </w:p>
    <w:p w14:paraId="70BF0576" w14:textId="6D922E99" w:rsidR="005F010E" w:rsidRDefault="005F010E">
      <w:pPr>
        <w:pStyle w:val="Akapitzlist"/>
        <w:numPr>
          <w:ilvl w:val="0"/>
          <w:numId w:val="3"/>
        </w:numPr>
        <w:jc w:val="both"/>
      </w:pPr>
      <w:r w:rsidRPr="005F010E">
        <w:t xml:space="preserve">Pracownicy </w:t>
      </w:r>
      <w:r w:rsidR="009F705F">
        <w:t>szkoły</w:t>
      </w:r>
      <w:r w:rsidRPr="005F010E">
        <w:t xml:space="preserve"> są świadomi swoich praw oraz odpowiedzialności prawnej ciążącej na nich za nieprzestrzeganie standardów ochrony małoletnich.</w:t>
      </w:r>
    </w:p>
    <w:p w14:paraId="70755224" w14:textId="78B5E368" w:rsidR="005F010E" w:rsidRDefault="005F010E">
      <w:pPr>
        <w:pStyle w:val="Akapitzlist"/>
        <w:numPr>
          <w:ilvl w:val="0"/>
          <w:numId w:val="3"/>
        </w:numPr>
        <w:jc w:val="both"/>
      </w:pPr>
      <w:r w:rsidRPr="005F010E">
        <w:t xml:space="preserve">W </w:t>
      </w:r>
      <w:r w:rsidR="00AC77D8">
        <w:t>szkole</w:t>
      </w:r>
      <w:r w:rsidRPr="005F010E">
        <w:t xml:space="preserve"> prowadzona jest systematyczna edukacja wszystkich pracowników z zakresu ochrony małoletnich przed krzywdzeniem, a w szczególności:</w:t>
      </w:r>
    </w:p>
    <w:p w14:paraId="1546C9FE" w14:textId="77777777" w:rsidR="005F010E" w:rsidRDefault="005F010E">
      <w:pPr>
        <w:pStyle w:val="Akapitzlist"/>
        <w:numPr>
          <w:ilvl w:val="1"/>
          <w:numId w:val="3"/>
        </w:numPr>
        <w:jc w:val="both"/>
      </w:pPr>
      <w:r w:rsidRPr="005F010E">
        <w:t>rozpoznawania symptomów krzywdzenia małoletnich,</w:t>
      </w:r>
    </w:p>
    <w:p w14:paraId="626C5F21" w14:textId="77777777" w:rsidR="005F010E" w:rsidRDefault="005F010E">
      <w:pPr>
        <w:pStyle w:val="Akapitzlist"/>
        <w:numPr>
          <w:ilvl w:val="1"/>
          <w:numId w:val="3"/>
        </w:numPr>
        <w:jc w:val="both"/>
      </w:pPr>
      <w:r w:rsidRPr="005F010E">
        <w:t>procedur interwencji w przypadku krzywdzenia lub podejrzenia krzywdzenia, a także posiadania informacji o krzywdzeniu,</w:t>
      </w:r>
    </w:p>
    <w:p w14:paraId="7EFD9178" w14:textId="77777777" w:rsidR="005F010E" w:rsidRDefault="005F010E">
      <w:pPr>
        <w:pStyle w:val="Akapitzlist"/>
        <w:numPr>
          <w:ilvl w:val="1"/>
          <w:numId w:val="3"/>
        </w:numPr>
        <w:jc w:val="both"/>
      </w:pPr>
      <w:r w:rsidRPr="005F010E">
        <w:t>dokumentowania podejmowanych działań związanych z ochroną małoletnich,</w:t>
      </w:r>
    </w:p>
    <w:p w14:paraId="329C2244" w14:textId="77777777" w:rsidR="005F010E" w:rsidRDefault="005F010E">
      <w:pPr>
        <w:pStyle w:val="Akapitzlist"/>
        <w:numPr>
          <w:ilvl w:val="1"/>
          <w:numId w:val="3"/>
        </w:numPr>
        <w:jc w:val="both"/>
      </w:pPr>
      <w:r w:rsidRPr="005F010E">
        <w:t>znajomości praw dziecka, praw człowieka oraz zasad bezpiecznego przetwarzania udostępnionych danych osobowych,</w:t>
      </w:r>
    </w:p>
    <w:p w14:paraId="03E6EDC0" w14:textId="77777777" w:rsidR="005F010E" w:rsidRDefault="005F010E">
      <w:pPr>
        <w:pStyle w:val="Akapitzlist"/>
        <w:numPr>
          <w:ilvl w:val="1"/>
          <w:numId w:val="3"/>
        </w:numPr>
        <w:jc w:val="both"/>
      </w:pPr>
      <w:r w:rsidRPr="005F010E">
        <w:t>odpowiedzialności prawnej za zdrowie i życie powierzonych w opiece małoletnich,</w:t>
      </w:r>
    </w:p>
    <w:p w14:paraId="032AEC24" w14:textId="77777777" w:rsidR="005F010E" w:rsidRDefault="005F010E">
      <w:pPr>
        <w:pStyle w:val="Akapitzlist"/>
        <w:numPr>
          <w:ilvl w:val="1"/>
          <w:numId w:val="3"/>
        </w:numPr>
        <w:jc w:val="both"/>
      </w:pPr>
      <w:r w:rsidRPr="005F010E">
        <w:t>procedury „Niebieskie Karty”,</w:t>
      </w:r>
    </w:p>
    <w:p w14:paraId="0C51590F" w14:textId="77777777" w:rsidR="005F010E" w:rsidRDefault="005F010E">
      <w:pPr>
        <w:pStyle w:val="Akapitzlist"/>
        <w:numPr>
          <w:ilvl w:val="1"/>
          <w:numId w:val="3"/>
        </w:numPr>
        <w:jc w:val="both"/>
      </w:pPr>
      <w:r w:rsidRPr="005F010E">
        <w:t>bezpieczeństwa relacji całego personelu z małoletnim, uwzględniającą wiedzę o zrachowaniach pożądanych i niedozwolonych w kontaktach z nim.</w:t>
      </w:r>
    </w:p>
    <w:p w14:paraId="161A4FC1" w14:textId="0C51AFA3" w:rsidR="005F010E" w:rsidRPr="005F010E" w:rsidRDefault="005F010E">
      <w:pPr>
        <w:pStyle w:val="Akapitzlist"/>
        <w:numPr>
          <w:ilvl w:val="0"/>
          <w:numId w:val="3"/>
        </w:numPr>
        <w:jc w:val="both"/>
      </w:pPr>
      <w:r w:rsidRPr="005F010E">
        <w:t xml:space="preserve">W </w:t>
      </w:r>
      <w:r w:rsidR="009F705F">
        <w:t>szko</w:t>
      </w:r>
      <w:r w:rsidR="00AC77D8">
        <w:t>le</w:t>
      </w:r>
      <w:r w:rsidRPr="005F010E">
        <w:t xml:space="preserve"> prowadzi się systematyczną diagnozę czynników ryzyka i czynników chroniących poczucia bezpieczeństwa małoletnich, a w szczególności w obszarach:</w:t>
      </w:r>
    </w:p>
    <w:p w14:paraId="0A7255BD" w14:textId="198798DA" w:rsidR="005F010E" w:rsidRPr="005F010E" w:rsidRDefault="005F010E">
      <w:pPr>
        <w:pStyle w:val="Akapitzlist"/>
        <w:numPr>
          <w:ilvl w:val="1"/>
          <w:numId w:val="4"/>
        </w:numPr>
        <w:jc w:val="both"/>
      </w:pPr>
      <w:r w:rsidRPr="005F010E">
        <w:t xml:space="preserve">relacji między pracownikiem </w:t>
      </w:r>
      <w:r w:rsidR="009F705F">
        <w:t>szkoły</w:t>
      </w:r>
      <w:r w:rsidRPr="005F010E">
        <w:t xml:space="preserve"> a małoletnim,</w:t>
      </w:r>
    </w:p>
    <w:p w14:paraId="5A23C061" w14:textId="65696126" w:rsidR="005F010E" w:rsidRDefault="005F010E">
      <w:pPr>
        <w:pStyle w:val="Akapitzlist"/>
        <w:numPr>
          <w:ilvl w:val="1"/>
          <w:numId w:val="4"/>
        </w:numPr>
        <w:jc w:val="both"/>
      </w:pPr>
      <w:r w:rsidRPr="005F010E">
        <w:t>poczucia bezpieczeństwa psychofizycznego, z uwzględnieniem zagrożeń środowiskowych (poszanowanie odmienności, równość i sprawiedliwość w przestrzeganiu ogólnie obowiązujących zasad, podmiotowe traktowanie).</w:t>
      </w:r>
    </w:p>
    <w:p w14:paraId="0D58FF1F" w14:textId="77777777" w:rsidR="005F010E" w:rsidRDefault="005F010E" w:rsidP="005F010E">
      <w:pPr>
        <w:jc w:val="both"/>
      </w:pPr>
    </w:p>
    <w:p w14:paraId="2922EEC2" w14:textId="1371F569" w:rsidR="005F010E" w:rsidRPr="005F010E" w:rsidRDefault="005F010E" w:rsidP="005F010E">
      <w:pPr>
        <w:pStyle w:val="Nagwek3"/>
        <w:jc w:val="center"/>
        <w:rPr>
          <w:rFonts w:cs="Times New Roman"/>
          <w:color w:val="000000" w:themeColor="text1"/>
        </w:rPr>
      </w:pPr>
      <w:bookmarkStart w:id="8" w:name="_Toc167430936"/>
      <w:r w:rsidRPr="005F010E">
        <w:rPr>
          <w:rFonts w:cs="Times New Roman"/>
          <w:color w:val="000000" w:themeColor="text1"/>
        </w:rPr>
        <w:t>Standard III</w:t>
      </w:r>
      <w:bookmarkEnd w:id="8"/>
    </w:p>
    <w:p w14:paraId="741E2A07" w14:textId="77777777" w:rsidR="005F010E" w:rsidRDefault="005F010E" w:rsidP="005F010E">
      <w:pPr>
        <w:jc w:val="both"/>
      </w:pPr>
    </w:p>
    <w:p w14:paraId="02FD5424" w14:textId="29499089" w:rsidR="00121917" w:rsidRDefault="009F705F" w:rsidP="00121917">
      <w:pPr>
        <w:jc w:val="both"/>
      </w:pPr>
      <w:r>
        <w:t>Szkoła</w:t>
      </w:r>
      <w:r w:rsidR="00121917">
        <w:t xml:space="preserve"> dostarcza rodzicom i opiekunom prawnym edukację oraz informacje dotyczące wychowania bez przemocy i ochrony dzieci przed krzywdzeniem oraz eksploatacją.</w:t>
      </w:r>
    </w:p>
    <w:p w14:paraId="4B919C07" w14:textId="77777777" w:rsidR="00121917" w:rsidRDefault="00121917" w:rsidP="00121917">
      <w:pPr>
        <w:jc w:val="both"/>
      </w:pPr>
    </w:p>
    <w:p w14:paraId="2C1BA62B" w14:textId="77777777" w:rsidR="00121917" w:rsidRDefault="00121917" w:rsidP="00121917">
      <w:pPr>
        <w:jc w:val="both"/>
      </w:pPr>
      <w:r>
        <w:t>Mierniki efektywności standardu:</w:t>
      </w:r>
    </w:p>
    <w:p w14:paraId="3BC28023" w14:textId="49DBC143" w:rsidR="00121917" w:rsidRDefault="00121917">
      <w:pPr>
        <w:pStyle w:val="Akapitzlist"/>
        <w:numPr>
          <w:ilvl w:val="0"/>
          <w:numId w:val="60"/>
        </w:numPr>
        <w:jc w:val="both"/>
      </w:pPr>
      <w:r>
        <w:t xml:space="preserve">W przestrzeni </w:t>
      </w:r>
      <w:r w:rsidR="009F705F">
        <w:t>szkoły</w:t>
      </w:r>
      <w:r>
        <w:t xml:space="preserve"> umiejscowiona jest tablica ogłoszeniowa skierowana do rodziców, prezentująca informacje kontaktowe do instytucji oferujących wsparcie i opiekę w sytuacjach kryzysowych. </w:t>
      </w:r>
      <w:r w:rsidR="009F705F">
        <w:t>Szkoła</w:t>
      </w:r>
      <w:r>
        <w:t xml:space="preserve"> za pośrednictwem swojej strony internetowej i mediów społecznościowych udostępnia istotne informacje dotyczące: wychowania bez użycia przemocy, sposobów ochrony dzieci przed przemocą i wykorzystaniem, ryzyka w Internecie dla bezpieczeństwa dziecka oraz metod rozwijania umiejętności wychowawczych.</w:t>
      </w:r>
    </w:p>
    <w:p w14:paraId="2FBA8141" w14:textId="1C615098" w:rsidR="00121917" w:rsidRDefault="00121917">
      <w:pPr>
        <w:pStyle w:val="Akapitzlist"/>
        <w:numPr>
          <w:ilvl w:val="0"/>
          <w:numId w:val="60"/>
        </w:numPr>
        <w:jc w:val="both"/>
      </w:pPr>
      <w:r>
        <w:t xml:space="preserve">Rodzice i opiekunowie prawni mają możliwość zapoznania się z „Standardami ochrony małoletnich” obowiązującymi w </w:t>
      </w:r>
      <w:r w:rsidR="00AC77D8">
        <w:t>szkole</w:t>
      </w:r>
      <w:r>
        <w:t>, które zawierają procedury meldowania zagrożeń.</w:t>
      </w:r>
    </w:p>
    <w:p w14:paraId="50469316" w14:textId="3C11912F" w:rsidR="0047639B" w:rsidRDefault="009F705F">
      <w:pPr>
        <w:pStyle w:val="Akapitzlist"/>
        <w:numPr>
          <w:ilvl w:val="0"/>
          <w:numId w:val="60"/>
        </w:numPr>
        <w:jc w:val="both"/>
      </w:pPr>
      <w:r>
        <w:t>Szkoła</w:t>
      </w:r>
      <w:r w:rsidR="00121917">
        <w:t xml:space="preserve"> oferuje rodzicom i opiekunom prawnym dzieci możliwość rozwijania ich wiedzy i umiejętności dotyczących ochrony dziecka przed niebezpieczeństwami oraz stosowania pozytywnych strategii wychowawczych, poprzez organizowanie warsztatów, szkoleń oraz konsultacji indywidualnych, które promują wychowanie bez użycia kar cielesnych i krzywdzenia emocjonalnego dziecka.</w:t>
      </w:r>
    </w:p>
    <w:p w14:paraId="1E440B14" w14:textId="77777777" w:rsidR="00121917" w:rsidRDefault="00121917" w:rsidP="00121917">
      <w:pPr>
        <w:jc w:val="both"/>
      </w:pPr>
    </w:p>
    <w:p w14:paraId="4F0468FE" w14:textId="40ED78DA" w:rsidR="0047639B" w:rsidRPr="00430836" w:rsidRDefault="0047639B" w:rsidP="00430836">
      <w:pPr>
        <w:pStyle w:val="Nagwek3"/>
        <w:jc w:val="center"/>
        <w:rPr>
          <w:color w:val="000000" w:themeColor="text1"/>
        </w:rPr>
      </w:pPr>
      <w:bookmarkStart w:id="9" w:name="_Toc167430937"/>
      <w:r w:rsidRPr="00430836">
        <w:rPr>
          <w:color w:val="000000" w:themeColor="text1"/>
        </w:rPr>
        <w:t>Stan</w:t>
      </w:r>
      <w:r w:rsidR="009C54A9" w:rsidRPr="00430836">
        <w:rPr>
          <w:color w:val="000000" w:themeColor="text1"/>
        </w:rPr>
        <w:t>dard IV</w:t>
      </w:r>
      <w:bookmarkEnd w:id="9"/>
    </w:p>
    <w:p w14:paraId="197217E2" w14:textId="77777777" w:rsidR="009C54A9" w:rsidRDefault="009C54A9" w:rsidP="0047639B">
      <w:pPr>
        <w:jc w:val="both"/>
      </w:pPr>
    </w:p>
    <w:p w14:paraId="04CD2C8C" w14:textId="32AFB6FF" w:rsidR="00121917" w:rsidRDefault="009F705F" w:rsidP="00121917">
      <w:pPr>
        <w:jc w:val="both"/>
      </w:pPr>
      <w:r>
        <w:t>Szkoła</w:t>
      </w:r>
      <w:r w:rsidR="00121917">
        <w:t xml:space="preserve"> gwarantuje równość w traktowaniu małoletnich i respektowanie ich praw. Kryteria weryfikacji standardu obejmują:</w:t>
      </w:r>
    </w:p>
    <w:p w14:paraId="4E32BC9E" w14:textId="3BAEED1E" w:rsidR="00121917" w:rsidRDefault="00121917">
      <w:pPr>
        <w:pStyle w:val="Akapitzlist"/>
        <w:numPr>
          <w:ilvl w:val="0"/>
          <w:numId w:val="62"/>
        </w:numPr>
        <w:jc w:val="both"/>
      </w:pPr>
      <w:r>
        <w:t>Prowadzenie edukacji dotyczącej praw dziecka i praw człowieka oraz środków ochrony przed przemocą i eksploatacją. Rozpowszechniane materiały obejmują:</w:t>
      </w:r>
    </w:p>
    <w:p w14:paraId="0B7AD75D" w14:textId="003531D1" w:rsidR="00121917" w:rsidRDefault="00121917">
      <w:pPr>
        <w:pStyle w:val="Akapitzlist"/>
        <w:numPr>
          <w:ilvl w:val="0"/>
          <w:numId w:val="61"/>
        </w:numPr>
        <w:jc w:val="both"/>
      </w:pPr>
      <w:r>
        <w:t>informacje o prawach dziecka i prawach człowieka,</w:t>
      </w:r>
    </w:p>
    <w:p w14:paraId="02A4B5B9" w14:textId="13C4C9DD" w:rsidR="00121917" w:rsidRDefault="00121917">
      <w:pPr>
        <w:pStyle w:val="Akapitzlist"/>
        <w:numPr>
          <w:ilvl w:val="0"/>
          <w:numId w:val="61"/>
        </w:numPr>
        <w:jc w:val="both"/>
      </w:pPr>
      <w:r>
        <w:t>wskazówki dotyczące ochrony przed przemocą i wykorzystaniem,</w:t>
      </w:r>
    </w:p>
    <w:p w14:paraId="03DC30C2" w14:textId="7F80E554" w:rsidR="00121917" w:rsidRDefault="00121917">
      <w:pPr>
        <w:pStyle w:val="Akapitzlist"/>
        <w:numPr>
          <w:ilvl w:val="0"/>
          <w:numId w:val="61"/>
        </w:numPr>
        <w:jc w:val="both"/>
      </w:pPr>
      <w:r>
        <w:t>dane na temat zapobiegania przemocy rówieśniczej,</w:t>
      </w:r>
    </w:p>
    <w:p w14:paraId="31473EF2" w14:textId="0EEACB3E" w:rsidR="00121917" w:rsidRDefault="00121917">
      <w:pPr>
        <w:pStyle w:val="Akapitzlist"/>
        <w:numPr>
          <w:ilvl w:val="0"/>
          <w:numId w:val="61"/>
        </w:numPr>
        <w:jc w:val="both"/>
      </w:pPr>
      <w:r>
        <w:t>informacje o zagrożeniach dla bezpieczeństwa dzieci w sieci.</w:t>
      </w:r>
    </w:p>
    <w:p w14:paraId="1546AACA" w14:textId="132E1F7A" w:rsidR="00121917" w:rsidRDefault="00121917">
      <w:pPr>
        <w:pStyle w:val="Akapitzlist"/>
        <w:numPr>
          <w:ilvl w:val="0"/>
          <w:numId w:val="62"/>
        </w:numPr>
        <w:jc w:val="both"/>
      </w:pPr>
      <w:r>
        <w:t>Dzieci i młodzież mają możliwość poznania, gdzie mogą zwrócić się o wsparcie i poradę w sytuacji doświadczenia krzywdzenia czy wykorzystania.</w:t>
      </w:r>
    </w:p>
    <w:p w14:paraId="5312CCA7" w14:textId="0C95D538" w:rsidR="00121917" w:rsidRDefault="00121917">
      <w:pPr>
        <w:pStyle w:val="Akapitzlist"/>
        <w:numPr>
          <w:ilvl w:val="0"/>
          <w:numId w:val="62"/>
        </w:numPr>
        <w:jc w:val="both"/>
      </w:pPr>
      <w:r>
        <w:t xml:space="preserve">Dostępność materiałów dydaktycznych na temat praw dziecka, sposobów ochrony przed przemocą i eksploatacją seksualną, a także zasad bezpiecznego korzystania z Internetu (takich jak broszury, ulotki, książki) w </w:t>
      </w:r>
      <w:r w:rsidR="00AC77D8">
        <w:t>szkole</w:t>
      </w:r>
      <w:r>
        <w:t>.</w:t>
      </w:r>
    </w:p>
    <w:p w14:paraId="1CB83444" w14:textId="7CB4F283" w:rsidR="009C54A9" w:rsidRPr="009C54A9" w:rsidRDefault="00121917">
      <w:pPr>
        <w:pStyle w:val="Akapitzlist"/>
        <w:numPr>
          <w:ilvl w:val="0"/>
          <w:numId w:val="62"/>
        </w:numPr>
        <w:jc w:val="both"/>
      </w:pPr>
      <w:r>
        <w:lastRenderedPageBreak/>
        <w:t xml:space="preserve">Informacje o możliwościach uzyskania wsparcia w trudnych sytuacjach, w tym numery telefonów zaufania dla dzieci i młodzieży, są wyraźnie eksponowane w </w:t>
      </w:r>
      <w:r w:rsidR="00AC77D8">
        <w:t>szkole</w:t>
      </w:r>
      <w:r>
        <w:t>.</w:t>
      </w:r>
      <w:r w:rsidR="009C54A9" w:rsidRPr="009C54A9">
        <w:t xml:space="preserve"> </w:t>
      </w:r>
    </w:p>
    <w:p w14:paraId="61B9C375" w14:textId="77777777" w:rsidR="009C54A9" w:rsidRPr="00430836" w:rsidRDefault="009C54A9" w:rsidP="00430836">
      <w:pPr>
        <w:pStyle w:val="Nagwek3"/>
        <w:jc w:val="center"/>
        <w:rPr>
          <w:color w:val="000000" w:themeColor="text1"/>
        </w:rPr>
      </w:pPr>
      <w:bookmarkStart w:id="10" w:name="_Toc167430938"/>
      <w:r w:rsidRPr="00430836">
        <w:rPr>
          <w:color w:val="000000" w:themeColor="text1"/>
        </w:rPr>
        <w:t>Standard V</w:t>
      </w:r>
      <w:bookmarkEnd w:id="10"/>
    </w:p>
    <w:p w14:paraId="5B3E32A1" w14:textId="77777777" w:rsidR="00430836" w:rsidRDefault="00430836" w:rsidP="009C54A9">
      <w:pPr>
        <w:jc w:val="both"/>
      </w:pPr>
    </w:p>
    <w:p w14:paraId="567A9FE1" w14:textId="2C6FE202" w:rsidR="009C54A9" w:rsidRDefault="009C54A9" w:rsidP="009C54A9">
      <w:pPr>
        <w:jc w:val="both"/>
      </w:pPr>
      <w:r w:rsidRPr="009C54A9">
        <w:t>Organizacja postępowania na wypadek krzywdzenia lub podejrzenia krzywdzenia małoletnich zapewnia skuteczną ochronę.</w:t>
      </w:r>
    </w:p>
    <w:p w14:paraId="6583D393" w14:textId="77777777" w:rsidR="009C54A9" w:rsidRPr="009C54A9" w:rsidRDefault="009C54A9" w:rsidP="009C54A9">
      <w:pPr>
        <w:jc w:val="both"/>
      </w:pPr>
    </w:p>
    <w:p w14:paraId="395457BA" w14:textId="77777777" w:rsidR="009C54A9" w:rsidRPr="009C54A9" w:rsidRDefault="009C54A9" w:rsidP="009C54A9">
      <w:pPr>
        <w:jc w:val="both"/>
      </w:pPr>
      <w:r w:rsidRPr="009C54A9">
        <w:t>Wskaźniki realizacji standardu:</w:t>
      </w:r>
    </w:p>
    <w:p w14:paraId="04D3C8A4" w14:textId="77777777" w:rsidR="009C54A9" w:rsidRDefault="009C54A9">
      <w:pPr>
        <w:pStyle w:val="Akapitzlist"/>
        <w:numPr>
          <w:ilvl w:val="0"/>
          <w:numId w:val="5"/>
        </w:numPr>
        <w:jc w:val="both"/>
      </w:pPr>
      <w:r w:rsidRPr="009C54A9">
        <w:t>Określono procedury interwencji personelu w sytuacjach krzywdzenia lub podejrzenia krzywdzenia małoletniego.</w:t>
      </w:r>
    </w:p>
    <w:p w14:paraId="62341742" w14:textId="77777777" w:rsidR="009C54A9" w:rsidRDefault="009C54A9">
      <w:pPr>
        <w:pStyle w:val="Akapitzlist"/>
        <w:numPr>
          <w:ilvl w:val="0"/>
          <w:numId w:val="5"/>
        </w:numPr>
        <w:jc w:val="both"/>
      </w:pPr>
      <w:r w:rsidRPr="009C54A9">
        <w:t>Postępowanie na wypadek krzywdzenia lub podejrzenia krzywdzenia małoletniego nie może naruszać jego godności, wolności, prawa do prywatności oraz nie może powodować szkody na jego zdrowiu psychicznym lub fizycznym (poczucie krzywdy, poniżenia, zagrożenia, wstydu).</w:t>
      </w:r>
    </w:p>
    <w:p w14:paraId="14F40014" w14:textId="5B2C4D90" w:rsidR="00872B10" w:rsidRDefault="009C54A9">
      <w:pPr>
        <w:pStyle w:val="Akapitzlist"/>
        <w:numPr>
          <w:ilvl w:val="0"/>
          <w:numId w:val="5"/>
        </w:numPr>
        <w:jc w:val="both"/>
      </w:pPr>
      <w:r w:rsidRPr="009C54A9">
        <w:t xml:space="preserve">W </w:t>
      </w:r>
      <w:r w:rsidR="00AC77D8">
        <w:t>szkole</w:t>
      </w:r>
      <w:r w:rsidRPr="009C54A9">
        <w:t xml:space="preserve"> ustalone są zasady wsparcia małoletniego po ujawnieniu doznanej przez niego krzywdy.</w:t>
      </w:r>
    </w:p>
    <w:p w14:paraId="73E3EA33" w14:textId="528C9DB1" w:rsidR="00872B10" w:rsidRDefault="009C54A9">
      <w:pPr>
        <w:pStyle w:val="Akapitzlist"/>
        <w:numPr>
          <w:ilvl w:val="0"/>
          <w:numId w:val="5"/>
        </w:numPr>
        <w:jc w:val="both"/>
      </w:pPr>
      <w:r w:rsidRPr="00872B10">
        <w:t xml:space="preserve">W </w:t>
      </w:r>
      <w:r w:rsidR="00AC77D8">
        <w:t>szkole</w:t>
      </w:r>
      <w:r w:rsidRPr="00872B10">
        <w:t xml:space="preserve"> wskazano osobę odpowiedzialną za składanie zawiadomień o popełnieniu przestępstwa na szkodę małoletniego, zawiadomienie sądu opiekuńczego oraz wszczynanie procedury „Niebieskie Karty”.</w:t>
      </w:r>
    </w:p>
    <w:p w14:paraId="09B8CDC0" w14:textId="128ECBA9" w:rsidR="00872B10" w:rsidRDefault="009C54A9">
      <w:pPr>
        <w:pStyle w:val="Akapitzlist"/>
        <w:numPr>
          <w:ilvl w:val="0"/>
          <w:numId w:val="5"/>
        </w:numPr>
        <w:jc w:val="both"/>
      </w:pPr>
      <w:r w:rsidRPr="00872B10">
        <w:t xml:space="preserve">W </w:t>
      </w:r>
      <w:r w:rsidR="00AC77D8">
        <w:t>szkole</w:t>
      </w:r>
      <w:r w:rsidRPr="00872B10">
        <w:t xml:space="preserve"> wskazano osobę odpowiedzialną za przyjmowanie zgłoszeń</w:t>
      </w:r>
      <w:r w:rsidR="00872B10">
        <w:t xml:space="preserve"> </w:t>
      </w:r>
      <w:r w:rsidRPr="00872B10">
        <w:t>o zdarzeniach zagrażających małoletniemu i udzielenie mu wsparcia. Informacja</w:t>
      </w:r>
      <w:r w:rsidR="00872B10">
        <w:t xml:space="preserve"> </w:t>
      </w:r>
      <w:r w:rsidRPr="00872B10">
        <w:t xml:space="preserve">o osobie przyjmującej zgłoszenia jest upowszechniona na stronie internetowej oraz na tablicy ogłoszeń w </w:t>
      </w:r>
      <w:r w:rsidR="009F705F">
        <w:t>szkoły</w:t>
      </w:r>
      <w:r w:rsidR="00872B10">
        <w:t>.</w:t>
      </w:r>
    </w:p>
    <w:p w14:paraId="3E88CBEB" w14:textId="1109C03D" w:rsidR="009C54A9" w:rsidRPr="00872B10" w:rsidRDefault="009C54A9">
      <w:pPr>
        <w:pStyle w:val="Akapitzlist"/>
        <w:numPr>
          <w:ilvl w:val="0"/>
          <w:numId w:val="5"/>
        </w:numPr>
        <w:jc w:val="both"/>
      </w:pPr>
      <w:r w:rsidRPr="00872B10">
        <w:t xml:space="preserve">Podmioty postępowania uprawnione do przetwarzania danych osobowych uczestników postępowania w sprawach krzywdzenia małoletnich przestrzegają </w:t>
      </w:r>
      <w:r w:rsidR="00872B10" w:rsidRPr="00872B10">
        <w:t>Polityki</w:t>
      </w:r>
      <w:r w:rsidRPr="00872B10">
        <w:t xml:space="preserve"> Przetwarzania Danych Osobowych, obowiązującej w </w:t>
      </w:r>
      <w:r w:rsidR="00AC77D8">
        <w:t>szkole</w:t>
      </w:r>
      <w:r w:rsidR="00872B10">
        <w:t xml:space="preserve"> </w:t>
      </w:r>
      <w:r w:rsidRPr="00872B10">
        <w:t>(RODO).</w:t>
      </w:r>
    </w:p>
    <w:p w14:paraId="2103CD11" w14:textId="77777777" w:rsidR="009C54A9" w:rsidRPr="009C54A9" w:rsidRDefault="009C54A9" w:rsidP="009C54A9">
      <w:pPr>
        <w:jc w:val="both"/>
      </w:pPr>
    </w:p>
    <w:p w14:paraId="29DEBEB9" w14:textId="77777777" w:rsidR="009C54A9" w:rsidRPr="00430836" w:rsidRDefault="009C54A9" w:rsidP="00430836">
      <w:pPr>
        <w:pStyle w:val="Nagwek3"/>
        <w:jc w:val="center"/>
        <w:rPr>
          <w:color w:val="000000" w:themeColor="text1"/>
        </w:rPr>
      </w:pPr>
      <w:bookmarkStart w:id="11" w:name="_Toc167430939"/>
      <w:r w:rsidRPr="00430836">
        <w:rPr>
          <w:color w:val="000000" w:themeColor="text1"/>
        </w:rPr>
        <w:t>Standard VI</w:t>
      </w:r>
      <w:bookmarkEnd w:id="11"/>
    </w:p>
    <w:p w14:paraId="614785DD" w14:textId="77777777" w:rsidR="009C54A9" w:rsidRPr="009C54A9" w:rsidRDefault="009C54A9" w:rsidP="009C54A9">
      <w:pPr>
        <w:jc w:val="both"/>
      </w:pPr>
    </w:p>
    <w:p w14:paraId="0FE75424" w14:textId="0257E60C" w:rsidR="009C54A9" w:rsidRPr="009C54A9" w:rsidRDefault="009C54A9" w:rsidP="009C54A9">
      <w:pPr>
        <w:jc w:val="both"/>
      </w:pPr>
      <w:r w:rsidRPr="009C54A9">
        <w:t xml:space="preserve">W </w:t>
      </w:r>
      <w:r w:rsidR="00AC77D8">
        <w:t>szkole</w:t>
      </w:r>
      <w:r w:rsidRPr="009C54A9">
        <w:t xml:space="preserve"> wzmacniane jest poczucie bezpieczeństwa małoletnich w obszarze relacji społecznych oraz ochrony przed treściami szkodliwymi i zagrożeniami.</w:t>
      </w:r>
    </w:p>
    <w:p w14:paraId="3893AF49" w14:textId="77777777" w:rsidR="009C54A9" w:rsidRPr="009C54A9" w:rsidRDefault="009C54A9" w:rsidP="009C54A9">
      <w:pPr>
        <w:jc w:val="both"/>
      </w:pPr>
    </w:p>
    <w:p w14:paraId="76217892" w14:textId="77777777" w:rsidR="00872B10" w:rsidRDefault="009C54A9" w:rsidP="009C54A9">
      <w:pPr>
        <w:jc w:val="both"/>
      </w:pPr>
      <w:r w:rsidRPr="009C54A9">
        <w:t>Wskaźniki realizacji standardu:</w:t>
      </w:r>
    </w:p>
    <w:p w14:paraId="18786E93" w14:textId="6C9B16B9" w:rsidR="00872B10" w:rsidRDefault="009C54A9">
      <w:pPr>
        <w:pStyle w:val="Akapitzlist"/>
        <w:numPr>
          <w:ilvl w:val="0"/>
          <w:numId w:val="6"/>
        </w:numPr>
        <w:jc w:val="both"/>
      </w:pPr>
      <w:r w:rsidRPr="00872B10">
        <w:t xml:space="preserve">W </w:t>
      </w:r>
      <w:r w:rsidR="00AC77D8">
        <w:t>szkole</w:t>
      </w:r>
      <w:r w:rsidRPr="00872B10">
        <w:t xml:space="preserve"> opracowano zasady zapewniające bezpieczne relacje między </w:t>
      </w:r>
      <w:r w:rsidR="00872B10" w:rsidRPr="00872B10">
        <w:t>małoletnimi</w:t>
      </w:r>
      <w:r w:rsidRPr="00872B10">
        <w:t xml:space="preserve"> a personelem.</w:t>
      </w:r>
    </w:p>
    <w:p w14:paraId="0B448260" w14:textId="3293B89B" w:rsidR="00872B10" w:rsidRDefault="009C54A9">
      <w:pPr>
        <w:pStyle w:val="Akapitzlist"/>
        <w:numPr>
          <w:ilvl w:val="0"/>
          <w:numId w:val="6"/>
        </w:numPr>
        <w:jc w:val="both"/>
      </w:pPr>
      <w:r w:rsidRPr="00872B10">
        <w:t xml:space="preserve">W </w:t>
      </w:r>
      <w:r w:rsidR="00AC77D8">
        <w:t>szkole</w:t>
      </w:r>
      <w:r w:rsidRPr="00872B10">
        <w:t xml:space="preserve"> określono wymogi dotyczące bezpiecznych relacji między małoletnimi, a w szczególności zachowania niedozwolone.</w:t>
      </w:r>
    </w:p>
    <w:p w14:paraId="62C09883" w14:textId="5BF9C201" w:rsidR="00872B10" w:rsidRDefault="009C54A9">
      <w:pPr>
        <w:pStyle w:val="Akapitzlist"/>
        <w:numPr>
          <w:ilvl w:val="0"/>
          <w:numId w:val="6"/>
        </w:numPr>
        <w:jc w:val="both"/>
      </w:pPr>
      <w:r w:rsidRPr="00872B10">
        <w:t xml:space="preserve">W </w:t>
      </w:r>
      <w:r w:rsidR="00AC77D8">
        <w:t>szkole</w:t>
      </w:r>
      <w:r w:rsidRPr="00872B10">
        <w:t xml:space="preserve"> opracowano zasady korzystania z urządzeń elektronicznych z dostępem do sieci internetowej oraz procedury ochrony małoletnich przed treściami szkodliwymi i zagrożeniami w sieci Internet oraz utrwalanymi w innej formie.</w:t>
      </w:r>
    </w:p>
    <w:p w14:paraId="0E197F7A" w14:textId="39FAE234" w:rsidR="00872B10" w:rsidRDefault="009C54A9">
      <w:pPr>
        <w:pStyle w:val="Akapitzlist"/>
        <w:numPr>
          <w:ilvl w:val="0"/>
          <w:numId w:val="6"/>
        </w:numPr>
        <w:jc w:val="both"/>
      </w:pPr>
      <w:r w:rsidRPr="00872B10">
        <w:t xml:space="preserve">W </w:t>
      </w:r>
      <w:r w:rsidR="00AC77D8">
        <w:t>szkole</w:t>
      </w:r>
      <w:r w:rsidRPr="00872B10">
        <w:t xml:space="preserve"> opracowano i wdrożono procedury ochrony małoletnich przed krzywdzeniem w sytuacjach: przemocy domowej oraz cyberprzemocy.</w:t>
      </w:r>
    </w:p>
    <w:p w14:paraId="07524461" w14:textId="5FA7B42A" w:rsidR="00872B10" w:rsidRDefault="009C54A9">
      <w:pPr>
        <w:pStyle w:val="Akapitzlist"/>
        <w:numPr>
          <w:ilvl w:val="0"/>
          <w:numId w:val="6"/>
        </w:numPr>
        <w:jc w:val="both"/>
      </w:pPr>
      <w:r w:rsidRPr="00872B10">
        <w:t xml:space="preserve">W </w:t>
      </w:r>
      <w:r w:rsidR="00AC77D8">
        <w:t>szkole</w:t>
      </w:r>
      <w:r w:rsidRPr="00872B10">
        <w:t xml:space="preserve"> opracowano i wdrożono procedurę „Niebieskie Karty”.</w:t>
      </w:r>
    </w:p>
    <w:p w14:paraId="7CE4A3FB" w14:textId="13F06887" w:rsidR="009C54A9" w:rsidRPr="00872B10" w:rsidRDefault="009C54A9">
      <w:pPr>
        <w:pStyle w:val="Akapitzlist"/>
        <w:numPr>
          <w:ilvl w:val="0"/>
          <w:numId w:val="6"/>
        </w:numPr>
        <w:jc w:val="both"/>
      </w:pPr>
      <w:r w:rsidRPr="00872B10">
        <w:t xml:space="preserve">Pracownicy </w:t>
      </w:r>
      <w:r w:rsidR="009F705F">
        <w:t>szkoły</w:t>
      </w:r>
      <w:r w:rsidRPr="00872B10">
        <w:t xml:space="preserve"> realizują plan wsparcia małoletniego po ujawnieniu doznanej przez niego krzywdy.</w:t>
      </w:r>
    </w:p>
    <w:p w14:paraId="6A73BF41" w14:textId="77777777" w:rsidR="009C54A9" w:rsidRPr="009C54A9" w:rsidRDefault="009C54A9" w:rsidP="009C54A9">
      <w:pPr>
        <w:jc w:val="both"/>
      </w:pPr>
      <w:r w:rsidRPr="009C54A9">
        <w:t xml:space="preserve"> </w:t>
      </w:r>
    </w:p>
    <w:p w14:paraId="757D102E" w14:textId="77777777" w:rsidR="009C54A9" w:rsidRPr="00430836" w:rsidRDefault="009C54A9" w:rsidP="00430836">
      <w:pPr>
        <w:pStyle w:val="Nagwek3"/>
        <w:jc w:val="center"/>
        <w:rPr>
          <w:color w:val="000000" w:themeColor="text1"/>
        </w:rPr>
      </w:pPr>
      <w:bookmarkStart w:id="12" w:name="_Toc167430940"/>
      <w:r w:rsidRPr="00430836">
        <w:rPr>
          <w:color w:val="000000" w:themeColor="text1"/>
        </w:rPr>
        <w:t>Standard VII</w:t>
      </w:r>
      <w:bookmarkEnd w:id="12"/>
    </w:p>
    <w:p w14:paraId="59E2A04F" w14:textId="77777777" w:rsidR="009C54A9" w:rsidRPr="009C54A9" w:rsidRDefault="009C54A9" w:rsidP="009C54A9">
      <w:pPr>
        <w:jc w:val="both"/>
      </w:pPr>
    </w:p>
    <w:p w14:paraId="662CCA3E" w14:textId="77777777" w:rsidR="009C54A9" w:rsidRPr="009C54A9" w:rsidRDefault="009C54A9" w:rsidP="009C54A9">
      <w:pPr>
        <w:jc w:val="both"/>
      </w:pPr>
      <w:r w:rsidRPr="009C54A9">
        <w:t>Działania podejmowane w ramach ochrony małoletnich przed krzywdzeniem są dokumentowane.</w:t>
      </w:r>
    </w:p>
    <w:p w14:paraId="5F579AAB" w14:textId="77777777" w:rsidR="009C54A9" w:rsidRPr="009C54A9" w:rsidRDefault="009C54A9" w:rsidP="009C54A9">
      <w:pPr>
        <w:jc w:val="both"/>
      </w:pPr>
    </w:p>
    <w:p w14:paraId="3ED56C69" w14:textId="77777777" w:rsidR="009C54A9" w:rsidRPr="009C54A9" w:rsidRDefault="009C54A9" w:rsidP="009C54A9">
      <w:pPr>
        <w:jc w:val="both"/>
      </w:pPr>
      <w:r w:rsidRPr="009C54A9">
        <w:t>Wskaźniki realizacji standardu:</w:t>
      </w:r>
    </w:p>
    <w:p w14:paraId="05689D4C" w14:textId="197E5541" w:rsidR="00872B10" w:rsidRDefault="009C54A9">
      <w:pPr>
        <w:pStyle w:val="Akapitzlist"/>
        <w:numPr>
          <w:ilvl w:val="0"/>
          <w:numId w:val="7"/>
        </w:numPr>
        <w:jc w:val="both"/>
      </w:pPr>
      <w:r w:rsidRPr="00872B10">
        <w:t xml:space="preserve">W </w:t>
      </w:r>
      <w:r w:rsidR="009F705F">
        <w:t>szkoły</w:t>
      </w:r>
      <w:r w:rsidRPr="00872B10">
        <w:t xml:space="preserve"> prowadzony jest rejestr spraw zgłaszanych i rozpatrywanych w związku z podejrzeniem lub krzywdzeniem małoletnich.</w:t>
      </w:r>
    </w:p>
    <w:p w14:paraId="67A33BB8" w14:textId="77777777" w:rsidR="00872B10" w:rsidRDefault="009C54A9">
      <w:pPr>
        <w:pStyle w:val="Akapitzlist"/>
        <w:numPr>
          <w:ilvl w:val="0"/>
          <w:numId w:val="7"/>
        </w:numPr>
        <w:jc w:val="both"/>
      </w:pPr>
      <w:r w:rsidRPr="00872B10">
        <w:t xml:space="preserve">Osoba upoważniona do przyjmowania zgłoszeń związanych z krzywdzeniem małoletnich składa oświadczenie o zachowaniu poufności i zobowiązana jest do zachowania bezpieczeństwa </w:t>
      </w:r>
      <w:r w:rsidR="00872B10" w:rsidRPr="00872B10">
        <w:t>uzyskanych</w:t>
      </w:r>
      <w:r w:rsidRPr="00872B10">
        <w:t xml:space="preserve"> danych osobowych.</w:t>
      </w:r>
    </w:p>
    <w:p w14:paraId="17F2915B" w14:textId="77777777" w:rsidR="00872B10" w:rsidRDefault="009C54A9">
      <w:pPr>
        <w:pStyle w:val="Akapitzlist"/>
        <w:numPr>
          <w:ilvl w:val="0"/>
          <w:numId w:val="7"/>
        </w:numPr>
        <w:jc w:val="both"/>
      </w:pPr>
      <w:r w:rsidRPr="00872B10">
        <w:t>W procedurze „Niebieskie Karty” stosowane są wzory Kart „A” i „B” oraz kwestionariusze rozpoznania przemocy domowej.</w:t>
      </w:r>
    </w:p>
    <w:p w14:paraId="34F34FF6" w14:textId="77777777" w:rsidR="00872B10" w:rsidRDefault="009C54A9">
      <w:pPr>
        <w:pStyle w:val="Akapitzlist"/>
        <w:numPr>
          <w:ilvl w:val="0"/>
          <w:numId w:val="7"/>
        </w:numPr>
        <w:jc w:val="both"/>
      </w:pPr>
      <w:r w:rsidRPr="00872B10">
        <w:t>Obieg dokumentów w sprawach związanych z krzywdzeniem małoletnich określa Instrukcja Kancelaryjna.</w:t>
      </w:r>
    </w:p>
    <w:p w14:paraId="6A0E9CEC" w14:textId="680C56C1" w:rsidR="009C54A9" w:rsidRPr="009C54A9" w:rsidRDefault="009C54A9" w:rsidP="009C54A9">
      <w:pPr>
        <w:pStyle w:val="Akapitzlist"/>
        <w:numPr>
          <w:ilvl w:val="0"/>
          <w:numId w:val="7"/>
        </w:numPr>
        <w:jc w:val="both"/>
      </w:pPr>
      <w:r w:rsidRPr="00872B10">
        <w:t xml:space="preserve">Zasady przechowywania ujawnionych incydentów lub zgłoszonych incydentów lub zdarzeń zagrażających dobru </w:t>
      </w:r>
      <w:r w:rsidR="00872B10" w:rsidRPr="00872B10">
        <w:t>małoletniemu</w:t>
      </w:r>
      <w:r w:rsidRPr="00872B10">
        <w:t xml:space="preserve"> jest zgodny z </w:t>
      </w:r>
      <w:r w:rsidR="00872B10">
        <w:t xml:space="preserve">Polityką Ochrony Danych </w:t>
      </w:r>
      <w:r w:rsidR="009F705F">
        <w:t>Szkoły</w:t>
      </w:r>
      <w:r w:rsidRPr="00872B10">
        <w:t>.</w:t>
      </w:r>
    </w:p>
    <w:p w14:paraId="4DA6E6A5" w14:textId="77777777" w:rsidR="009C54A9" w:rsidRPr="00430836" w:rsidRDefault="009C54A9" w:rsidP="00430836">
      <w:pPr>
        <w:pStyle w:val="Nagwek3"/>
        <w:jc w:val="center"/>
        <w:rPr>
          <w:color w:val="000000" w:themeColor="text1"/>
        </w:rPr>
      </w:pPr>
      <w:bookmarkStart w:id="13" w:name="_Toc167430941"/>
      <w:r w:rsidRPr="00430836">
        <w:rPr>
          <w:color w:val="000000" w:themeColor="text1"/>
        </w:rPr>
        <w:lastRenderedPageBreak/>
        <w:t>Standard VIII</w:t>
      </w:r>
      <w:bookmarkEnd w:id="13"/>
    </w:p>
    <w:p w14:paraId="16EB363D" w14:textId="77777777" w:rsidR="009C54A9" w:rsidRPr="009C54A9" w:rsidRDefault="009C54A9" w:rsidP="009C54A9">
      <w:pPr>
        <w:jc w:val="both"/>
      </w:pPr>
    </w:p>
    <w:p w14:paraId="588C8405" w14:textId="5E54A787" w:rsidR="009C54A9" w:rsidRPr="009C54A9" w:rsidRDefault="009F705F" w:rsidP="009C54A9">
      <w:pPr>
        <w:jc w:val="both"/>
      </w:pPr>
      <w:r>
        <w:t>Szkoła</w:t>
      </w:r>
      <w:r w:rsidR="009C54A9" w:rsidRPr="009C54A9">
        <w:t xml:space="preserve"> monitoruje i okresowo weryfikuje zgodność prowadzonych działań z przyjętymi zasadami i procedurami ochrony małoletnich.</w:t>
      </w:r>
    </w:p>
    <w:p w14:paraId="21B1A70F" w14:textId="77777777" w:rsidR="009C54A9" w:rsidRPr="009C54A9" w:rsidRDefault="009C54A9" w:rsidP="009C54A9">
      <w:pPr>
        <w:jc w:val="both"/>
      </w:pPr>
    </w:p>
    <w:p w14:paraId="10A9AC93" w14:textId="77777777" w:rsidR="00872B10" w:rsidRDefault="009C54A9" w:rsidP="009C54A9">
      <w:pPr>
        <w:jc w:val="both"/>
      </w:pPr>
      <w:r w:rsidRPr="009C54A9">
        <w:t>Wskaźniki realizacji standardu:</w:t>
      </w:r>
    </w:p>
    <w:p w14:paraId="287083F3" w14:textId="28EA70C4" w:rsidR="00872B10" w:rsidRDefault="009C54A9">
      <w:pPr>
        <w:pStyle w:val="Akapitzlist"/>
        <w:numPr>
          <w:ilvl w:val="0"/>
          <w:numId w:val="8"/>
        </w:numPr>
        <w:jc w:val="both"/>
      </w:pPr>
      <w:r w:rsidRPr="00872B10">
        <w:t>Przyjęte zasady i realizowane procedury ochrony małoletnich są weryfikowane – przynajmniej raz na dwa lata</w:t>
      </w:r>
      <w:r w:rsidR="00872B10">
        <w:t xml:space="preserve">. </w:t>
      </w:r>
    </w:p>
    <w:p w14:paraId="74900D69" w14:textId="0B066F15" w:rsidR="00872B10" w:rsidRDefault="009C54A9">
      <w:pPr>
        <w:pStyle w:val="Akapitzlist"/>
        <w:numPr>
          <w:ilvl w:val="0"/>
          <w:numId w:val="8"/>
        </w:numPr>
        <w:jc w:val="both"/>
      </w:pPr>
      <w:r w:rsidRPr="00872B10">
        <w:t xml:space="preserve">W ramach kontroli zasad i praktyk ochrony małoletnich </w:t>
      </w:r>
      <w:r w:rsidR="009F705F">
        <w:t>szkoła</w:t>
      </w:r>
      <w:r w:rsidRPr="00872B10">
        <w:t xml:space="preserve"> pozyskuje opinie małoletnich oraz ich rodziców lub opiekunów prawnych.</w:t>
      </w:r>
    </w:p>
    <w:p w14:paraId="1CCD7D1A" w14:textId="77777777" w:rsidR="00872B10" w:rsidRDefault="009C54A9">
      <w:pPr>
        <w:pStyle w:val="Akapitzlist"/>
        <w:numPr>
          <w:ilvl w:val="0"/>
          <w:numId w:val="8"/>
        </w:numPr>
        <w:jc w:val="both"/>
      </w:pPr>
      <w:r w:rsidRPr="00872B10">
        <w:t>Do weryfikacji dokumentacji wykorzystywane są wnioski z kontroli „Standardów ochrony małoletnich” przez uprawnione do kontroli podmioty zewnętrzne.</w:t>
      </w:r>
    </w:p>
    <w:p w14:paraId="4613D98E" w14:textId="7236EDCF" w:rsidR="009C54A9" w:rsidRDefault="009C54A9">
      <w:pPr>
        <w:pStyle w:val="Akapitzlist"/>
        <w:numPr>
          <w:ilvl w:val="0"/>
          <w:numId w:val="8"/>
        </w:numPr>
        <w:jc w:val="both"/>
      </w:pPr>
      <w:r w:rsidRPr="00872B10">
        <w:t xml:space="preserve">Zasady monitoringu oraz termin, zakres i sposób kontroli </w:t>
      </w:r>
      <w:proofErr w:type="gramStart"/>
      <w:r w:rsidR="00430836" w:rsidRPr="00872B10">
        <w:t>określa</w:t>
      </w:r>
      <w:proofErr w:type="gramEnd"/>
      <w:r w:rsidRPr="00872B10">
        <w:t xml:space="preserve"> dyrektor </w:t>
      </w:r>
      <w:r w:rsidR="009F705F">
        <w:t>szkoły</w:t>
      </w:r>
      <w:r w:rsidR="00872B10">
        <w:t>.</w:t>
      </w:r>
    </w:p>
    <w:p w14:paraId="27AA0EB5" w14:textId="710FEB88" w:rsidR="00430836" w:rsidRDefault="009D2989" w:rsidP="00430836">
      <w:pPr>
        <w:jc w:val="both"/>
      </w:pPr>
      <w:r>
        <w:br/>
      </w:r>
      <w:r>
        <w:br/>
      </w:r>
      <w:r>
        <w:br/>
      </w:r>
      <w:r>
        <w:br/>
      </w:r>
      <w:r>
        <w:br/>
      </w:r>
      <w:r>
        <w:br/>
      </w:r>
      <w:r>
        <w:br/>
      </w:r>
      <w:r>
        <w:br/>
      </w:r>
      <w:r>
        <w:br/>
      </w:r>
      <w:r w:rsidR="00121917">
        <w:br/>
      </w:r>
      <w:r w:rsidR="00121917">
        <w:br/>
      </w:r>
      <w:r w:rsidR="00121917">
        <w:br/>
      </w:r>
      <w:r w:rsidR="00121917">
        <w:br/>
      </w:r>
      <w:r w:rsidR="00121917">
        <w:br/>
      </w:r>
    </w:p>
    <w:p w14:paraId="26E8955D" w14:textId="77777777" w:rsidR="009E7C60" w:rsidRDefault="009E7C60" w:rsidP="00430836">
      <w:pPr>
        <w:jc w:val="both"/>
      </w:pPr>
    </w:p>
    <w:p w14:paraId="0B975604" w14:textId="77777777" w:rsidR="009E7C60" w:rsidRDefault="009E7C60" w:rsidP="00430836">
      <w:pPr>
        <w:jc w:val="both"/>
      </w:pPr>
    </w:p>
    <w:p w14:paraId="45F80FE4" w14:textId="77777777" w:rsidR="009E7C60" w:rsidRDefault="009E7C60" w:rsidP="00430836">
      <w:pPr>
        <w:jc w:val="both"/>
      </w:pPr>
    </w:p>
    <w:p w14:paraId="1FBF0FC0" w14:textId="7A541A8E" w:rsidR="00430836" w:rsidRPr="00430836" w:rsidRDefault="00430836" w:rsidP="00430836">
      <w:pPr>
        <w:pStyle w:val="Nagwek1"/>
        <w:jc w:val="center"/>
        <w:rPr>
          <w:rFonts w:ascii="Times New Roman" w:hAnsi="Times New Roman" w:cs="Times New Roman"/>
          <w:color w:val="000000" w:themeColor="text1"/>
        </w:rPr>
      </w:pPr>
      <w:bookmarkStart w:id="14" w:name="_Toc167430942"/>
      <w:r w:rsidRPr="00430836">
        <w:rPr>
          <w:rFonts w:ascii="Times New Roman" w:hAnsi="Times New Roman" w:cs="Times New Roman"/>
          <w:color w:val="000000" w:themeColor="text1"/>
        </w:rPr>
        <w:lastRenderedPageBreak/>
        <w:t>Rozdział 3</w:t>
      </w:r>
      <w:bookmarkEnd w:id="14"/>
    </w:p>
    <w:p w14:paraId="73F0E7B2" w14:textId="77777777" w:rsidR="00430836" w:rsidRDefault="00430836" w:rsidP="00430836">
      <w:pPr>
        <w:jc w:val="both"/>
      </w:pPr>
    </w:p>
    <w:p w14:paraId="156BACDF" w14:textId="7FEAEC0D" w:rsidR="00430836" w:rsidRPr="00430836" w:rsidRDefault="00430836" w:rsidP="00430836">
      <w:pPr>
        <w:pStyle w:val="Nagwek2"/>
        <w:jc w:val="center"/>
        <w:rPr>
          <w:b/>
          <w:bCs/>
          <w:color w:val="000000" w:themeColor="text1"/>
        </w:rPr>
      </w:pPr>
      <w:bookmarkStart w:id="15" w:name="_Toc167430943"/>
      <w:r w:rsidRPr="00430836">
        <w:rPr>
          <w:b/>
          <w:bCs/>
          <w:color w:val="000000" w:themeColor="text1"/>
        </w:rPr>
        <w:t xml:space="preserve">Zasady zatrudniania pracowników w </w:t>
      </w:r>
      <w:r w:rsidR="00AC77D8">
        <w:rPr>
          <w:b/>
          <w:bCs/>
          <w:color w:val="000000" w:themeColor="text1"/>
        </w:rPr>
        <w:t>szkole</w:t>
      </w:r>
      <w:r w:rsidRPr="00430836">
        <w:rPr>
          <w:b/>
          <w:bCs/>
          <w:color w:val="000000" w:themeColor="text1"/>
        </w:rPr>
        <w:t xml:space="preserve"> oraz dopuszczania innych osób do kontaktu nad małoletnimi</w:t>
      </w:r>
      <w:bookmarkEnd w:id="15"/>
    </w:p>
    <w:p w14:paraId="14182CE1" w14:textId="77777777" w:rsidR="00430836" w:rsidRDefault="00430836" w:rsidP="00430836">
      <w:pPr>
        <w:jc w:val="both"/>
      </w:pPr>
    </w:p>
    <w:p w14:paraId="7CE60257" w14:textId="0F89ABD3" w:rsidR="00430836" w:rsidRDefault="00430836">
      <w:pPr>
        <w:pStyle w:val="Akapitzlist"/>
        <w:numPr>
          <w:ilvl w:val="0"/>
          <w:numId w:val="9"/>
        </w:numPr>
        <w:jc w:val="both"/>
      </w:pPr>
      <w:r>
        <w:t xml:space="preserve">Dyrektor </w:t>
      </w:r>
      <w:r w:rsidR="009F705F">
        <w:t>szkoły</w:t>
      </w:r>
      <w:r>
        <w:t xml:space="preserve"> przed nawiązaniem stosunku pracy, niezależnie od podstawy nawiązania stosunku pracy oraz terminu jej trwania uzyskuje informacje:</w:t>
      </w:r>
    </w:p>
    <w:p w14:paraId="2041F359" w14:textId="77777777" w:rsidR="00430836" w:rsidRDefault="00430836">
      <w:pPr>
        <w:pStyle w:val="Akapitzlist"/>
        <w:numPr>
          <w:ilvl w:val="1"/>
          <w:numId w:val="9"/>
        </w:numPr>
        <w:jc w:val="both"/>
      </w:pPr>
      <w:r>
        <w:t xml:space="preserve">w przypadku każdego pracownika, studenta odbywającego praktyki studenckie, wolontariusza – z </w:t>
      </w:r>
      <w:r w:rsidRPr="00430836">
        <w:rPr>
          <w:b/>
          <w:bCs/>
        </w:rPr>
        <w:t>Krajowego Rejestru Karnego</w:t>
      </w:r>
      <w:r>
        <w:t xml:space="preserve"> w zakresie przestępstw określonych w rozdziale XIX i XXV Kodeksu karnego, w art. 189a i art. 207 Kodeksu karnego oraz w ustawie z dnia 29 lipca 2005 r. o przeciwdziałaniu narkomanii (Dz. U. z 2023 r. poz. 172 oraz z 2022 r. poz. 2600), lub za odpowiadające tym przestępstwom czyny zabronione określone w przepisach prawa obcego;</w:t>
      </w:r>
    </w:p>
    <w:p w14:paraId="6B4802E3" w14:textId="277B7150" w:rsidR="00430836" w:rsidRDefault="00430836">
      <w:pPr>
        <w:pStyle w:val="Akapitzlist"/>
        <w:numPr>
          <w:ilvl w:val="1"/>
          <w:numId w:val="9"/>
        </w:numPr>
        <w:jc w:val="both"/>
      </w:pPr>
      <w:r>
        <w:t xml:space="preserve">w przypadku zatrudnienia każdej osoby w </w:t>
      </w:r>
      <w:r w:rsidR="00AC77D8">
        <w:t>szkole</w:t>
      </w:r>
      <w:r>
        <w:t xml:space="preserve"> i dopuszczenia do kontaktu z małoletnimi, w tym także studenta odbywającego praktyki studenckie, wolontariusza - z </w:t>
      </w:r>
      <w:r w:rsidRPr="00430836">
        <w:rPr>
          <w:b/>
          <w:bCs/>
        </w:rPr>
        <w:t>Rejestru Sprawców Przestępstw na Tle Seksualnym</w:t>
      </w:r>
      <w:r>
        <w:t xml:space="preserve"> z dostępem ograniczonym.</w:t>
      </w:r>
    </w:p>
    <w:p w14:paraId="7BA85F88" w14:textId="133B1323" w:rsidR="00430836" w:rsidRDefault="00430836">
      <w:pPr>
        <w:pStyle w:val="Akapitzlist"/>
        <w:numPr>
          <w:ilvl w:val="0"/>
          <w:numId w:val="9"/>
        </w:numPr>
        <w:jc w:val="both"/>
      </w:pPr>
      <w:r>
        <w:t xml:space="preserve">Nie jest wymagane przedstawienie zaświadczeń, w przypadku, gdy z pracownikiem jest nawiązywany kolejny stosunek pracy w tym samym </w:t>
      </w:r>
      <w:r w:rsidR="00AC77D8">
        <w:t>szkole</w:t>
      </w:r>
      <w:r>
        <w:t xml:space="preserve"> w ciągu 3 miesięcy od dnia rozwiązania albo wygaśnięcia na podstawie art. 20 ust. 5c poprzedniego stosunku pracy.</w:t>
      </w:r>
    </w:p>
    <w:p w14:paraId="1E74679F" w14:textId="414EAD20" w:rsidR="00430836" w:rsidRDefault="00826755">
      <w:pPr>
        <w:pStyle w:val="Akapitzlist"/>
        <w:numPr>
          <w:ilvl w:val="0"/>
          <w:numId w:val="9"/>
        </w:numPr>
        <w:jc w:val="both"/>
      </w:pPr>
      <w:r>
        <w:t>Zatrudnieni pracownicy</w:t>
      </w:r>
      <w:r w:rsidR="00430836">
        <w:t xml:space="preserve"> składają przed nawiązaniem stosunku pracy pisemne potwierdzenie spełniania warunku:</w:t>
      </w:r>
    </w:p>
    <w:p w14:paraId="2D1C4718" w14:textId="77777777" w:rsidR="00826755" w:rsidRDefault="00430836">
      <w:pPr>
        <w:pStyle w:val="Akapitzlist"/>
        <w:numPr>
          <w:ilvl w:val="1"/>
          <w:numId w:val="9"/>
        </w:numPr>
        <w:jc w:val="both"/>
      </w:pPr>
      <w:r>
        <w:t>posiadania pełnej zdolności do czynności prawnych i korzystania z praw publicznych;</w:t>
      </w:r>
    </w:p>
    <w:p w14:paraId="51840D22" w14:textId="77777777" w:rsidR="00826755" w:rsidRDefault="00430836">
      <w:pPr>
        <w:pStyle w:val="Akapitzlist"/>
        <w:numPr>
          <w:ilvl w:val="1"/>
          <w:numId w:val="9"/>
        </w:numPr>
        <w:jc w:val="both"/>
      </w:pPr>
      <w:r>
        <w:t>że nie toczy się przeciwko kandydatowi postępowanie karne w sprawie o umyślne przestępstwo ścigane z oskarżenia publicznego lub postępowanie dyscyplinarne.</w:t>
      </w:r>
    </w:p>
    <w:p w14:paraId="083B3FF7" w14:textId="77777777" w:rsidR="00826755" w:rsidRDefault="00430836">
      <w:pPr>
        <w:pStyle w:val="Akapitzlist"/>
        <w:numPr>
          <w:ilvl w:val="0"/>
          <w:numId w:val="9"/>
        </w:numPr>
        <w:jc w:val="both"/>
      </w:pPr>
      <w:r>
        <w:t xml:space="preserve">W przypadku zatrudniania kandydata do pracy lub dopuszczenia do kontaktu z małoletnimi osoby posiadającej obywatelstwo innego państwa jest on zobowiązany do złożenia przed zatrudnieniem lub dopuszczeniem do kontaktu z małoletnimi informacji </w:t>
      </w:r>
      <w:r>
        <w:lastRenderedPageBreak/>
        <w:t xml:space="preserve">z rejestru karnego państwa, którego jest obywatelem, uzyskiwanej do celów działalności zawodowej lub </w:t>
      </w:r>
      <w:r w:rsidR="00826755">
        <w:t>wolontariacie</w:t>
      </w:r>
      <w:r>
        <w:t xml:space="preserve"> związan</w:t>
      </w:r>
      <w:r w:rsidR="00826755">
        <w:t>ym</w:t>
      </w:r>
      <w:r>
        <w:t xml:space="preserve"> z kontaktami z małoletnimi.</w:t>
      </w:r>
    </w:p>
    <w:p w14:paraId="6E60CD37" w14:textId="77777777" w:rsidR="00826755" w:rsidRDefault="00430836">
      <w:pPr>
        <w:pStyle w:val="Akapitzlist"/>
        <w:numPr>
          <w:ilvl w:val="0"/>
          <w:numId w:val="9"/>
        </w:numPr>
        <w:jc w:val="both"/>
      </w:pPr>
      <w:r>
        <w:t xml:space="preserve">W przypadku, gdy prawo państwa, z którego jest osoba, o której mowa w pkt 4 nie przewiduje wydawania informacji do celów działalności zawodowej lub </w:t>
      </w:r>
      <w:r w:rsidR="00826755">
        <w:t>wolontariacie</w:t>
      </w:r>
      <w:r>
        <w:t xml:space="preserve"> związan</w:t>
      </w:r>
      <w:r w:rsidR="00826755">
        <w:t>ym</w:t>
      </w:r>
      <w:r>
        <w:t xml:space="preserve"> z kontaktami z małoletnimi, osoba ta przedkłada informację z rejestru karnego tego państwa.</w:t>
      </w:r>
    </w:p>
    <w:p w14:paraId="31B73A8C" w14:textId="77777777" w:rsidR="00826755" w:rsidRDefault="00430836">
      <w:pPr>
        <w:pStyle w:val="Akapitzlist"/>
        <w:numPr>
          <w:ilvl w:val="0"/>
          <w:numId w:val="9"/>
        </w:numPr>
        <w:jc w:val="both"/>
      </w:pPr>
      <w:r>
        <w:t>W przypadku, gdy prawo państwa, z którego ma być przedłożona informacja, o której mowa w ust. 4–5, nie przewiduje jej sporządzenia lub w danym państwie nie prowadzi się rejestru karnego, osoba, o której mowa w pkt 5 , składa pracodawcy oświadczenie o tym fakcie wraz z oświadczeniem, że nie była prawomocnie skazana w tym państwie za czyny zabronione odpowiadające przestępstwom określonym w rozdziale XIX i XXV Kodeksu karnego, w art. 189a i art. 207 Kodeksu karnego oraz w ustawie z dnia 29 lipca 2005 r. o przeciwdziałaniu narkomanii oraz że nie wydano wobec niej innego orzeczenia, w którym stwierdzono, iż dopuściła się takich czynów zabronionych, oraz że nie ma obowiązku wynikającego z orzeczenia sądu, innego uprawnionego organu lub ustawy stosowania się do zakazu zajmowania wszelkich lub określonych stanowisk, wykonywania wszelkich lub określonych zawodów albo działalności, związanych z wychowaniem, edukacją, wypoczynkiem, leczeniem, świadczeniem porad psychologicznych, rozwojem duchowym, uprawianiem sportu lub realizacją innych zainteresowań przez małoletnich lub z opieką nad nimi.</w:t>
      </w:r>
    </w:p>
    <w:p w14:paraId="277B7BEF" w14:textId="77777777" w:rsidR="00826755" w:rsidRDefault="00430836">
      <w:pPr>
        <w:pStyle w:val="Akapitzlist"/>
        <w:numPr>
          <w:ilvl w:val="0"/>
          <w:numId w:val="9"/>
        </w:numPr>
        <w:jc w:val="both"/>
      </w:pPr>
      <w:r>
        <w:t>Oświadczenia, o których mowa w pkt 6, składane są pod rygorem odpowiedzialności karnej za złożenie fałszywego oświadczenia. Składający oświadczenie jest obowiązany do zawarcia w nim klauzuli następującej treści: „Jestem świadomy odpowiedzialności karnej za złożenie fałszywego oświadczenia”. Klauzula ta zastępuje pouczenie organu o odpowiedzialności karnej za złożenie fałszywego oświadczenia.</w:t>
      </w:r>
    </w:p>
    <w:p w14:paraId="248AFBAE" w14:textId="77777777" w:rsidR="00826755" w:rsidRDefault="00430836">
      <w:pPr>
        <w:pStyle w:val="Akapitzlist"/>
        <w:numPr>
          <w:ilvl w:val="0"/>
          <w:numId w:val="9"/>
        </w:numPr>
        <w:jc w:val="both"/>
      </w:pPr>
      <w:r>
        <w:t>Informacje, o których mowa w pkt 4 – 8, pracodawca utrwala w formie wydruku i załącza do akt osobowych pracownika albo dokumentacji dotyczącej osoby dopuszczonej do kontaktu z małoletnimi.</w:t>
      </w:r>
    </w:p>
    <w:p w14:paraId="0AE162B4" w14:textId="55BF3CC4" w:rsidR="00430836" w:rsidRDefault="00430836">
      <w:pPr>
        <w:pStyle w:val="Akapitzlist"/>
        <w:numPr>
          <w:ilvl w:val="0"/>
          <w:numId w:val="9"/>
        </w:numPr>
        <w:jc w:val="both"/>
      </w:pPr>
      <w:r>
        <w:t>Zatrudniani pracownicy lub inne osoby przed dopuszczeniem do kontaktu z małoletnimi są zobowiązani do zapoznania się z:</w:t>
      </w:r>
    </w:p>
    <w:p w14:paraId="0394443F" w14:textId="79E46E33" w:rsidR="00430836" w:rsidRDefault="00430836">
      <w:pPr>
        <w:pStyle w:val="Akapitzlist"/>
        <w:numPr>
          <w:ilvl w:val="1"/>
          <w:numId w:val="9"/>
        </w:numPr>
        <w:jc w:val="both"/>
      </w:pPr>
      <w:r>
        <w:t xml:space="preserve">Statutem </w:t>
      </w:r>
      <w:r w:rsidR="009F705F">
        <w:t>szkoły</w:t>
      </w:r>
      <w:r>
        <w:t>,</w:t>
      </w:r>
    </w:p>
    <w:p w14:paraId="6A0AE8D8" w14:textId="77CDCCA2" w:rsidR="00430836" w:rsidRDefault="00430836">
      <w:pPr>
        <w:pStyle w:val="Akapitzlist"/>
        <w:numPr>
          <w:ilvl w:val="1"/>
          <w:numId w:val="9"/>
        </w:numPr>
        <w:jc w:val="both"/>
      </w:pPr>
      <w:r>
        <w:t>Regulaminem pracy,</w:t>
      </w:r>
    </w:p>
    <w:p w14:paraId="3F939D01" w14:textId="6D432D18" w:rsidR="00430836" w:rsidRDefault="00430836">
      <w:pPr>
        <w:pStyle w:val="Akapitzlist"/>
        <w:numPr>
          <w:ilvl w:val="1"/>
          <w:numId w:val="9"/>
        </w:numPr>
        <w:jc w:val="both"/>
      </w:pPr>
      <w:r>
        <w:t xml:space="preserve">Standardami ochrony małoletnich obowiązującymi w </w:t>
      </w:r>
      <w:r w:rsidR="009F705F">
        <w:t>szkoły</w:t>
      </w:r>
      <w:r>
        <w:t>,</w:t>
      </w:r>
    </w:p>
    <w:p w14:paraId="1CFB16D7" w14:textId="5A493C44" w:rsidR="00430836" w:rsidRDefault="00430836">
      <w:pPr>
        <w:pStyle w:val="Akapitzlist"/>
        <w:numPr>
          <w:ilvl w:val="1"/>
          <w:numId w:val="9"/>
        </w:numPr>
        <w:jc w:val="both"/>
      </w:pPr>
      <w:r>
        <w:t>Regulaminami i instrukcjami bhp i p/poż,</w:t>
      </w:r>
    </w:p>
    <w:p w14:paraId="67A80A06" w14:textId="4475ABF9" w:rsidR="00430836" w:rsidRDefault="00430836">
      <w:pPr>
        <w:pStyle w:val="Akapitzlist"/>
        <w:numPr>
          <w:ilvl w:val="1"/>
          <w:numId w:val="9"/>
        </w:numPr>
        <w:jc w:val="both"/>
      </w:pPr>
      <w:r>
        <w:lastRenderedPageBreak/>
        <w:t>Kodeksem etyki,</w:t>
      </w:r>
    </w:p>
    <w:p w14:paraId="349572CE" w14:textId="17B1907D" w:rsidR="00430836" w:rsidRDefault="00430836">
      <w:pPr>
        <w:pStyle w:val="Akapitzlist"/>
        <w:numPr>
          <w:ilvl w:val="1"/>
          <w:numId w:val="9"/>
        </w:numPr>
        <w:jc w:val="both"/>
      </w:pPr>
      <w:r>
        <w:t>Polityką bezpieczeństwa przetwarzania danych osobowych</w:t>
      </w:r>
    </w:p>
    <w:p w14:paraId="0836C920" w14:textId="48514A20" w:rsidR="00430836" w:rsidRDefault="00430836">
      <w:pPr>
        <w:pStyle w:val="Akapitzlist"/>
        <w:numPr>
          <w:ilvl w:val="0"/>
          <w:numId w:val="9"/>
        </w:numPr>
        <w:jc w:val="both"/>
      </w:pPr>
      <w:r>
        <w:t xml:space="preserve">Potwierdzenie zapoznania się z dokumentami oraz oświadczenia o zobowiązaniu się do ich przestrzegania składane jest w formie pisemnej i umieszczone w aktach osobowych lub dołączane do umów o świadczenie działalności </w:t>
      </w:r>
      <w:r w:rsidR="00826755">
        <w:t>wolontariacie</w:t>
      </w:r>
      <w:r>
        <w:t xml:space="preserve"> lub praktyki zawodowej.</w:t>
      </w:r>
    </w:p>
    <w:p w14:paraId="677484EF" w14:textId="77777777" w:rsidR="00826755" w:rsidRDefault="00826755" w:rsidP="00826755">
      <w:pPr>
        <w:jc w:val="both"/>
      </w:pPr>
    </w:p>
    <w:p w14:paraId="098FDF5C" w14:textId="5B1AE3ED" w:rsidR="00826755" w:rsidRPr="00826755" w:rsidRDefault="00826755" w:rsidP="00826755">
      <w:pPr>
        <w:pStyle w:val="Nagwek2"/>
        <w:jc w:val="center"/>
        <w:rPr>
          <w:b/>
          <w:bCs/>
          <w:color w:val="000000" w:themeColor="text1"/>
        </w:rPr>
      </w:pPr>
      <w:bookmarkStart w:id="16" w:name="_Toc167430944"/>
      <w:r w:rsidRPr="00826755">
        <w:rPr>
          <w:b/>
          <w:bCs/>
          <w:color w:val="000000" w:themeColor="text1"/>
        </w:rPr>
        <w:t xml:space="preserve">Zasady bezpiecznych relacji małoletnich i personelu </w:t>
      </w:r>
      <w:r w:rsidR="009F705F">
        <w:rPr>
          <w:b/>
          <w:bCs/>
          <w:color w:val="000000" w:themeColor="text1"/>
        </w:rPr>
        <w:t>szkoły</w:t>
      </w:r>
      <w:bookmarkEnd w:id="16"/>
    </w:p>
    <w:p w14:paraId="7C20141D" w14:textId="77777777" w:rsidR="00826755" w:rsidRDefault="00826755" w:rsidP="00826755">
      <w:pPr>
        <w:jc w:val="both"/>
      </w:pPr>
    </w:p>
    <w:p w14:paraId="00161362" w14:textId="66941104" w:rsidR="00826755" w:rsidRPr="00826755" w:rsidRDefault="00826755" w:rsidP="00524F26">
      <w:pPr>
        <w:jc w:val="center"/>
        <w:rPr>
          <w:b/>
          <w:bCs/>
        </w:rPr>
      </w:pPr>
      <w:r w:rsidRPr="00826755">
        <w:rPr>
          <w:b/>
          <w:bCs/>
        </w:rPr>
        <w:t>Zasady ogólne</w:t>
      </w:r>
    </w:p>
    <w:p w14:paraId="1DF91450" w14:textId="77777777" w:rsidR="00826755" w:rsidRDefault="00826755" w:rsidP="00826755">
      <w:pPr>
        <w:jc w:val="both"/>
      </w:pPr>
    </w:p>
    <w:p w14:paraId="69F238C4" w14:textId="0046C373" w:rsidR="00826755" w:rsidRDefault="00826755" w:rsidP="00826755">
      <w:pPr>
        <w:jc w:val="both"/>
      </w:pPr>
      <w:r>
        <w:t xml:space="preserve">Pracownicy dbają o bezpieczeństwo małoletnich podczas pobytu w </w:t>
      </w:r>
      <w:r w:rsidR="00AC77D8">
        <w:t>szkole</w:t>
      </w:r>
      <w:r>
        <w:t>, monitorują ich sytuacje i dobrostan.</w:t>
      </w:r>
    </w:p>
    <w:p w14:paraId="0D23FB79" w14:textId="7928DA4A" w:rsidR="00826755" w:rsidRDefault="00826755" w:rsidP="00826755">
      <w:pPr>
        <w:jc w:val="both"/>
      </w:pPr>
      <w:r>
        <w:t>Pracownicy wspierają małoletnich w pokonywaniu trudności. Pomoc uwzględnia: umiejętności rozwojowe dzieci i młodzieży, możliwości wynikające z niepełnosprawności oraz specjalnych potrzeb edukacyjnych.</w:t>
      </w:r>
    </w:p>
    <w:p w14:paraId="3873179D" w14:textId="77777777" w:rsidR="00826755" w:rsidRDefault="00826755" w:rsidP="00826755">
      <w:pPr>
        <w:jc w:val="both"/>
      </w:pPr>
      <w:r>
        <w:t>Pracownicy podejmują działania wychowawcze mające na celu kształtowanie prawidłowych postaw – wyrażanie emocji w sposób niekrzywdzący innych, niwelowanie zachowań agresywnych, promowanie zasad „dobrego wychowania”.</w:t>
      </w:r>
    </w:p>
    <w:p w14:paraId="325DC6E4" w14:textId="77777777" w:rsidR="00826755" w:rsidRDefault="00826755" w:rsidP="00826755">
      <w:pPr>
        <w:jc w:val="both"/>
      </w:pPr>
      <w:r>
        <w:t>Zasady bezpiecznych relacji personelu z dziećmi obowiązują wszystkich pracowników, praktykantów i wolontariuszy.</w:t>
      </w:r>
    </w:p>
    <w:p w14:paraId="52A3DF09" w14:textId="77777777" w:rsidR="00826755" w:rsidRDefault="00826755" w:rsidP="00826755">
      <w:pPr>
        <w:jc w:val="both"/>
      </w:pPr>
    </w:p>
    <w:p w14:paraId="74A8A12F" w14:textId="2BA85DE3" w:rsidR="00826755" w:rsidRPr="00826755" w:rsidRDefault="00826755" w:rsidP="00524F26">
      <w:pPr>
        <w:jc w:val="center"/>
        <w:rPr>
          <w:b/>
          <w:bCs/>
        </w:rPr>
      </w:pPr>
      <w:r w:rsidRPr="00826755">
        <w:rPr>
          <w:b/>
          <w:bCs/>
        </w:rPr>
        <w:t>Zasady komunikacji z małoletnim</w:t>
      </w:r>
    </w:p>
    <w:p w14:paraId="229DCE06" w14:textId="7526A4FA" w:rsidR="00826755" w:rsidRPr="00826755" w:rsidRDefault="00826755" w:rsidP="00524F26">
      <w:pPr>
        <w:jc w:val="center"/>
        <w:rPr>
          <w:b/>
          <w:bCs/>
        </w:rPr>
      </w:pPr>
      <w:r w:rsidRPr="00826755">
        <w:rPr>
          <w:b/>
          <w:bCs/>
        </w:rPr>
        <w:t>Komunikacja budująca dobre relacje</w:t>
      </w:r>
    </w:p>
    <w:p w14:paraId="73B03DAC" w14:textId="043C9146" w:rsidR="00826755" w:rsidRPr="00826755" w:rsidRDefault="00826755" w:rsidP="00826755">
      <w:pPr>
        <w:jc w:val="both"/>
        <w:rPr>
          <w:b/>
          <w:bCs/>
        </w:rPr>
      </w:pPr>
      <w:r w:rsidRPr="00826755">
        <w:rPr>
          <w:b/>
          <w:bCs/>
        </w:rPr>
        <w:t>Personel:</w:t>
      </w:r>
    </w:p>
    <w:p w14:paraId="6CCEF344" w14:textId="77777777" w:rsidR="00826755" w:rsidRDefault="00826755">
      <w:pPr>
        <w:pStyle w:val="Akapitzlist"/>
        <w:numPr>
          <w:ilvl w:val="0"/>
          <w:numId w:val="10"/>
        </w:numPr>
        <w:jc w:val="both"/>
      </w:pPr>
      <w:r>
        <w:t>W komunikacji z małoletnimi zachowuje spokój, cierpliwość i szacunek. Okazuje też zrozumienie dla ich trudności i problemów.</w:t>
      </w:r>
    </w:p>
    <w:p w14:paraId="56FE7E82" w14:textId="77777777" w:rsidR="00826755" w:rsidRDefault="00826755">
      <w:pPr>
        <w:pStyle w:val="Akapitzlist"/>
        <w:numPr>
          <w:ilvl w:val="0"/>
          <w:numId w:val="10"/>
        </w:numPr>
        <w:jc w:val="both"/>
      </w:pPr>
      <w:r>
        <w:t>Reaguje według zasad konstruktywnej komunikacji i krytyki na każde obraźliwe, niewłaściwe, dyskryminacyjne zachowanie lub słowa małoletnich oraz na wszelkie formy zastraszania i nietolerancji wśród nich.</w:t>
      </w:r>
    </w:p>
    <w:p w14:paraId="2B983D83" w14:textId="77777777" w:rsidR="00826755" w:rsidRDefault="00826755">
      <w:pPr>
        <w:pStyle w:val="Akapitzlist"/>
        <w:numPr>
          <w:ilvl w:val="0"/>
          <w:numId w:val="10"/>
        </w:numPr>
        <w:jc w:val="both"/>
      </w:pPr>
      <w:r>
        <w:t>Daje prawo do odczuwania i mówienia o swoich emocjach, do wyrażania własnego zdania oraz prawo do bycia wysłuchanym.</w:t>
      </w:r>
    </w:p>
    <w:p w14:paraId="623B9554" w14:textId="77777777" w:rsidR="00826755" w:rsidRDefault="00826755">
      <w:pPr>
        <w:pStyle w:val="Akapitzlist"/>
        <w:numPr>
          <w:ilvl w:val="0"/>
          <w:numId w:val="10"/>
        </w:numPr>
        <w:jc w:val="both"/>
      </w:pPr>
      <w:r>
        <w:lastRenderedPageBreak/>
        <w:t>Komunikacja prowadzona jest w sposób konstruktywny, budujący relacje, a nie hierarchię zależności oraz nieufność i wrogość.</w:t>
      </w:r>
    </w:p>
    <w:p w14:paraId="685B8C62" w14:textId="77777777" w:rsidR="00826755" w:rsidRDefault="00826755">
      <w:pPr>
        <w:pStyle w:val="Akapitzlist"/>
        <w:numPr>
          <w:ilvl w:val="0"/>
          <w:numId w:val="10"/>
        </w:numPr>
        <w:jc w:val="both"/>
      </w:pPr>
      <w:r>
        <w:t>Nie zawstydza, nie upokarza, nie lekceważy i nie obraża.</w:t>
      </w:r>
    </w:p>
    <w:p w14:paraId="5A52B961" w14:textId="77777777" w:rsidR="00826755" w:rsidRDefault="00826755">
      <w:pPr>
        <w:pStyle w:val="Akapitzlist"/>
        <w:numPr>
          <w:ilvl w:val="0"/>
          <w:numId w:val="10"/>
        </w:numPr>
        <w:jc w:val="both"/>
      </w:pPr>
      <w:r>
        <w:t>Unika wypowiedzi nakazujących, komenderujących, nadmiernie moralizujących, krytykanckich. Nie wytyka błędów w sposób, który rani.</w:t>
      </w:r>
    </w:p>
    <w:p w14:paraId="395437B4" w14:textId="77777777" w:rsidR="00374EA8" w:rsidRDefault="00826755">
      <w:pPr>
        <w:pStyle w:val="Akapitzlist"/>
        <w:numPr>
          <w:ilvl w:val="0"/>
          <w:numId w:val="10"/>
        </w:numPr>
        <w:jc w:val="both"/>
      </w:pPr>
      <w:r>
        <w:t>Nie grozi, nie wyraża dezaprobaty wobec zachowania małoletniego</w:t>
      </w:r>
      <w:r w:rsidR="00374EA8">
        <w:t xml:space="preserve"> </w:t>
      </w:r>
      <w:r>
        <w:t>w sposób uwłaczający jego godności i poczuciu własnej wartości.</w:t>
      </w:r>
    </w:p>
    <w:p w14:paraId="4DF36748" w14:textId="1EA8FDB2" w:rsidR="00374EA8" w:rsidRDefault="00826755">
      <w:pPr>
        <w:pStyle w:val="Akapitzlist"/>
        <w:numPr>
          <w:ilvl w:val="0"/>
          <w:numId w:val="10"/>
        </w:numPr>
        <w:jc w:val="both"/>
      </w:pPr>
      <w:r>
        <w:t>Nie reaguje złośliwościami, sarkazmem na zachowanie małoletniego</w:t>
      </w:r>
      <w:r w:rsidR="00374EA8">
        <w:t xml:space="preserve">, </w:t>
      </w:r>
      <w:r>
        <w:t xml:space="preserve">nie dowcipkuje i nie żartuje z małoletniego, w </w:t>
      </w:r>
      <w:r w:rsidR="00374EA8">
        <w:t>sposób,</w:t>
      </w:r>
      <w:r>
        <w:t xml:space="preserve"> który obniża jego poczucie własnej wartości.</w:t>
      </w:r>
    </w:p>
    <w:p w14:paraId="4C3B3EDD" w14:textId="77777777" w:rsidR="00374EA8" w:rsidRDefault="00826755">
      <w:pPr>
        <w:pStyle w:val="Akapitzlist"/>
        <w:numPr>
          <w:ilvl w:val="0"/>
          <w:numId w:val="10"/>
        </w:numPr>
        <w:jc w:val="both"/>
      </w:pPr>
      <w:r>
        <w:t>Słucha uważnie, udziela odpowiedzi adekwatnych do wieku małoletniego i danej sytuacji. W relacjach z małoletnim stosuje zasady pozytywnej komunikacji: aktywne słuchanie i komunikat JA.</w:t>
      </w:r>
    </w:p>
    <w:p w14:paraId="3C1F2543" w14:textId="77777777" w:rsidR="00374EA8" w:rsidRDefault="00826755">
      <w:pPr>
        <w:pStyle w:val="Akapitzlist"/>
        <w:numPr>
          <w:ilvl w:val="0"/>
          <w:numId w:val="10"/>
        </w:numPr>
        <w:jc w:val="both"/>
      </w:pPr>
      <w:r>
        <w:t>Stosuje zasady konstruktywnej krytyki wobec, np. niewłaściwego zachowania małoletniego, tj. krytykuje w taki sposób, aby nie czuł się zraniony, zmuszony do obrony czy do kontrataku.</w:t>
      </w:r>
    </w:p>
    <w:p w14:paraId="6C59C9FE" w14:textId="77777777" w:rsidR="00374EA8" w:rsidRDefault="00826755">
      <w:pPr>
        <w:pStyle w:val="Akapitzlist"/>
        <w:numPr>
          <w:ilvl w:val="0"/>
          <w:numId w:val="10"/>
        </w:numPr>
        <w:jc w:val="both"/>
      </w:pPr>
      <w:r>
        <w:t>Nie podnosi głosu w sytuacji innej niż wynikająca z bezpieczeństwa małoletniego lub innych osób.</w:t>
      </w:r>
    </w:p>
    <w:p w14:paraId="7060E772" w14:textId="39E6F535" w:rsidR="00826755" w:rsidRDefault="00826755">
      <w:pPr>
        <w:pStyle w:val="Akapitzlist"/>
        <w:numPr>
          <w:ilvl w:val="0"/>
          <w:numId w:val="10"/>
        </w:numPr>
        <w:jc w:val="both"/>
      </w:pPr>
      <w:r>
        <w:t>Mówi wyraźnie, bez szeptu i krzyku, stara się utrzymać spokojny ton głosu. Utrzymuje kontakt wzrokowy. W czasie rozmowy znajduje się blisko drugiej osoby, ale nie narusza jej przestrzeni osobistej.</w:t>
      </w:r>
    </w:p>
    <w:p w14:paraId="509BE245" w14:textId="77777777" w:rsidR="00826755" w:rsidRDefault="00826755" w:rsidP="00826755">
      <w:pPr>
        <w:jc w:val="both"/>
      </w:pPr>
      <w:r>
        <w:t xml:space="preserve"> </w:t>
      </w:r>
    </w:p>
    <w:p w14:paraId="54285557" w14:textId="77777777" w:rsidR="00524F26" w:rsidRDefault="00826755" w:rsidP="00042DCE">
      <w:pPr>
        <w:rPr>
          <w:b/>
          <w:bCs/>
        </w:rPr>
      </w:pPr>
      <w:r w:rsidRPr="00374EA8">
        <w:rPr>
          <w:b/>
          <w:bCs/>
        </w:rPr>
        <w:t>Komunikacja służąca rozwiązywaniu konfliktów i utrzymywaniu świadomej dyscypliny</w:t>
      </w:r>
    </w:p>
    <w:p w14:paraId="07445373" w14:textId="58411751" w:rsidR="00826755" w:rsidRPr="00374EA8" w:rsidRDefault="00826755" w:rsidP="00524F26">
      <w:pPr>
        <w:jc w:val="both"/>
        <w:rPr>
          <w:b/>
          <w:bCs/>
        </w:rPr>
      </w:pPr>
      <w:r w:rsidRPr="00374EA8">
        <w:rPr>
          <w:b/>
          <w:bCs/>
        </w:rPr>
        <w:t>Personel:</w:t>
      </w:r>
    </w:p>
    <w:p w14:paraId="6D157F2E" w14:textId="77777777" w:rsidR="00374EA8" w:rsidRDefault="00826755">
      <w:pPr>
        <w:pStyle w:val="Akapitzlist"/>
        <w:numPr>
          <w:ilvl w:val="0"/>
          <w:numId w:val="11"/>
        </w:numPr>
        <w:jc w:val="both"/>
      </w:pPr>
      <w:r>
        <w:t>W rozwiązywaniu konfliktów stosuje następujące zasady konstruktywnej komunikacji:</w:t>
      </w:r>
    </w:p>
    <w:p w14:paraId="787CF048" w14:textId="77777777" w:rsidR="00374EA8" w:rsidRDefault="00826755">
      <w:pPr>
        <w:pStyle w:val="Akapitzlist"/>
        <w:numPr>
          <w:ilvl w:val="1"/>
          <w:numId w:val="11"/>
        </w:numPr>
        <w:jc w:val="both"/>
      </w:pPr>
      <w:r>
        <w:t>nie ocenia, nie uogólnia, nie interpretuje, nie daje „dobrych rad", nie moralizuje,</w:t>
      </w:r>
    </w:p>
    <w:p w14:paraId="7E13C0C1" w14:textId="77777777" w:rsidR="00374EA8" w:rsidRDefault="00826755">
      <w:pPr>
        <w:pStyle w:val="Akapitzlist"/>
        <w:numPr>
          <w:ilvl w:val="1"/>
          <w:numId w:val="11"/>
        </w:numPr>
        <w:jc w:val="both"/>
      </w:pPr>
      <w:r>
        <w:t>wysłuchuje, stosuje komunikaty „JA”, upewnia się, czy dobrze rozumie swojego rozmówcę</w:t>
      </w:r>
    </w:p>
    <w:p w14:paraId="355C1739" w14:textId="77777777" w:rsidR="00374EA8" w:rsidRDefault="00826755">
      <w:pPr>
        <w:pStyle w:val="Akapitzlist"/>
        <w:numPr>
          <w:ilvl w:val="1"/>
          <w:numId w:val="11"/>
        </w:numPr>
        <w:jc w:val="both"/>
      </w:pPr>
      <w:r>
        <w:t>oddziela problem od osoby, wyraża brak akceptacji dla zachowania a nie człowieka,</w:t>
      </w:r>
    </w:p>
    <w:p w14:paraId="6F9704B0" w14:textId="77777777" w:rsidR="00374EA8" w:rsidRDefault="00826755">
      <w:pPr>
        <w:pStyle w:val="Akapitzlist"/>
        <w:numPr>
          <w:ilvl w:val="1"/>
          <w:numId w:val="11"/>
        </w:numPr>
        <w:jc w:val="both"/>
      </w:pPr>
      <w:r>
        <w:t>skupia swoją uwagę na rozmówcy, koncentruje się na tym co mówi,</w:t>
      </w:r>
    </w:p>
    <w:p w14:paraId="33160604" w14:textId="77777777" w:rsidR="00374EA8" w:rsidRDefault="00826755">
      <w:pPr>
        <w:pStyle w:val="Akapitzlist"/>
        <w:numPr>
          <w:ilvl w:val="1"/>
          <w:numId w:val="11"/>
        </w:numPr>
        <w:jc w:val="both"/>
      </w:pPr>
      <w:r>
        <w:t>okazuje rozmówcy szacunek,</w:t>
      </w:r>
    </w:p>
    <w:p w14:paraId="7E95DC0D" w14:textId="77777777" w:rsidR="00374EA8" w:rsidRDefault="00826755">
      <w:pPr>
        <w:pStyle w:val="Akapitzlist"/>
        <w:numPr>
          <w:ilvl w:val="1"/>
          <w:numId w:val="11"/>
        </w:numPr>
        <w:jc w:val="both"/>
      </w:pPr>
      <w:r>
        <w:t>mówi wprost – otwarcie udziela konkretnych informacji zwrotnych.</w:t>
      </w:r>
    </w:p>
    <w:p w14:paraId="0D850AAC" w14:textId="77777777" w:rsidR="00374EA8" w:rsidRDefault="00826755">
      <w:pPr>
        <w:pStyle w:val="Akapitzlist"/>
        <w:numPr>
          <w:ilvl w:val="0"/>
          <w:numId w:val="11"/>
        </w:numPr>
        <w:jc w:val="both"/>
      </w:pPr>
      <w:r>
        <w:t>W komunikacji z małoletnim podczas rozwiązywaniu konfliktów wystrzega się:</w:t>
      </w:r>
    </w:p>
    <w:p w14:paraId="2E0B79BF" w14:textId="77777777" w:rsidR="00374EA8" w:rsidRDefault="00826755">
      <w:pPr>
        <w:pStyle w:val="Akapitzlist"/>
        <w:numPr>
          <w:ilvl w:val="1"/>
          <w:numId w:val="11"/>
        </w:numPr>
        <w:jc w:val="both"/>
      </w:pPr>
      <w:r>
        <w:lastRenderedPageBreak/>
        <w:t>tzw. stoperów komunikacyjnych: osądzania, krytykowania, wyzywania, rozkazywania, oskarżania, grożenia, odwracania uwagi,</w:t>
      </w:r>
    </w:p>
    <w:p w14:paraId="15B8097C" w14:textId="77777777" w:rsidR="00374EA8" w:rsidRDefault="00826755">
      <w:pPr>
        <w:pStyle w:val="Akapitzlist"/>
        <w:numPr>
          <w:ilvl w:val="1"/>
          <w:numId w:val="11"/>
        </w:numPr>
        <w:jc w:val="both"/>
      </w:pPr>
      <w:r>
        <w:t>błędu nadmiernej generalizacji (zamiast mówić o konkretnych sytuacjach i konkretnych przyczynach irytacji, złości, przypisuje się pewne zdarzenia stałym cechom osoby),</w:t>
      </w:r>
    </w:p>
    <w:p w14:paraId="5F641E3F" w14:textId="77777777" w:rsidR="00374EA8" w:rsidRDefault="00826755">
      <w:pPr>
        <w:pStyle w:val="Akapitzlist"/>
        <w:numPr>
          <w:ilvl w:val="1"/>
          <w:numId w:val="11"/>
        </w:numPr>
        <w:jc w:val="both"/>
      </w:pPr>
      <w:r>
        <w:t>niewłaściwego zrozumienia intencji rozmówcy,</w:t>
      </w:r>
    </w:p>
    <w:p w14:paraId="3D5566D0" w14:textId="77777777" w:rsidR="00374EA8" w:rsidRDefault="00826755">
      <w:pPr>
        <w:pStyle w:val="Akapitzlist"/>
        <w:numPr>
          <w:ilvl w:val="1"/>
          <w:numId w:val="11"/>
        </w:numPr>
        <w:jc w:val="both"/>
      </w:pPr>
      <w:r>
        <w:t>niespójności komunikatu werbalnego z niewerbalnym.</w:t>
      </w:r>
    </w:p>
    <w:p w14:paraId="41401B19" w14:textId="77777777" w:rsidR="00374EA8" w:rsidRDefault="00826755">
      <w:pPr>
        <w:pStyle w:val="Akapitzlist"/>
        <w:numPr>
          <w:ilvl w:val="0"/>
          <w:numId w:val="11"/>
        </w:numPr>
        <w:jc w:val="both"/>
      </w:pPr>
      <w:r>
        <w:t>W procesie rozwiązywania konfliktu dba o komunikację dającą małoletniemu poczucie bezpieczeństwa emocjonalnego i psychospołecznego, chroniącą go od poczucia, że rozwiązanie konfliktu jest dla niego krzywdzące i rodzi poczucie niesprawiedliwości, zlekceważenia czy odrzucenia.</w:t>
      </w:r>
    </w:p>
    <w:p w14:paraId="6D783886" w14:textId="77777777" w:rsidR="00374EA8" w:rsidRDefault="00826755">
      <w:pPr>
        <w:pStyle w:val="Akapitzlist"/>
        <w:numPr>
          <w:ilvl w:val="0"/>
          <w:numId w:val="11"/>
        </w:numPr>
        <w:jc w:val="both"/>
      </w:pPr>
      <w:r>
        <w:t>Umiejętnie, w sposób konstruktywny uczestniczy w rozwiązywaniu konfliktów, stosując w zależności od potrzeb różne metody ich rozwiązywania, np. negocjacje, mediacje, arbitraż, facylitację.</w:t>
      </w:r>
    </w:p>
    <w:p w14:paraId="3A48E9DD" w14:textId="77777777" w:rsidR="00374EA8" w:rsidRDefault="00826755">
      <w:pPr>
        <w:pStyle w:val="Akapitzlist"/>
        <w:numPr>
          <w:ilvl w:val="0"/>
          <w:numId w:val="11"/>
        </w:numPr>
        <w:jc w:val="both"/>
      </w:pPr>
      <w:r>
        <w:t>Szybko reaguje na problemy związane z dyscypliną:</w:t>
      </w:r>
    </w:p>
    <w:p w14:paraId="0237026C" w14:textId="77777777" w:rsidR="00374EA8" w:rsidRDefault="00826755">
      <w:pPr>
        <w:pStyle w:val="Akapitzlist"/>
        <w:numPr>
          <w:ilvl w:val="1"/>
          <w:numId w:val="11"/>
        </w:numPr>
        <w:jc w:val="both"/>
      </w:pPr>
      <w:r>
        <w:t>rozwiązuje pojawiające się problemy z dyscypliną bezpośrednio po naruszeniu zasad przez małoletniego,</w:t>
      </w:r>
    </w:p>
    <w:p w14:paraId="04BF21EE" w14:textId="77777777" w:rsidR="00374EA8" w:rsidRDefault="00826755">
      <w:pPr>
        <w:pStyle w:val="Akapitzlist"/>
        <w:numPr>
          <w:ilvl w:val="1"/>
          <w:numId w:val="11"/>
        </w:numPr>
        <w:jc w:val="both"/>
      </w:pPr>
      <w:r>
        <w:t>nie podnosi nadmiernie głosu i nie krzyczy, zwraca uwagę tym, którzy łamią ustalony porządek,</w:t>
      </w:r>
    </w:p>
    <w:p w14:paraId="61E4EC56" w14:textId="77777777" w:rsidR="00374EA8" w:rsidRDefault="00826755">
      <w:pPr>
        <w:pStyle w:val="Akapitzlist"/>
        <w:numPr>
          <w:ilvl w:val="1"/>
          <w:numId w:val="11"/>
        </w:numPr>
        <w:jc w:val="both"/>
      </w:pPr>
      <w:r>
        <w:t>wykazuje empatię wobec małoletnich,</w:t>
      </w:r>
    </w:p>
    <w:p w14:paraId="075AD604" w14:textId="77777777" w:rsidR="00374EA8" w:rsidRDefault="00826755">
      <w:pPr>
        <w:pStyle w:val="Akapitzlist"/>
        <w:numPr>
          <w:ilvl w:val="1"/>
          <w:numId w:val="11"/>
        </w:numPr>
        <w:jc w:val="both"/>
      </w:pPr>
      <w:r>
        <w:t>ustala (przypomina) obowiązujące zasady – wyraźnie określa oczekiwane zachowania.</w:t>
      </w:r>
    </w:p>
    <w:p w14:paraId="15DEF2C6" w14:textId="77777777" w:rsidR="00374EA8" w:rsidRDefault="00826755">
      <w:pPr>
        <w:pStyle w:val="Akapitzlist"/>
        <w:numPr>
          <w:ilvl w:val="0"/>
          <w:numId w:val="11"/>
        </w:numPr>
        <w:jc w:val="both"/>
      </w:pPr>
      <w:r>
        <w:t>Metody dyscyplinowania dobiera adekwatnie do wieku i poziomu rozwoju. Metody te nie mogą naruszać godności i nietykalności osobistej (zakaz stosowania kar fizycznych).</w:t>
      </w:r>
    </w:p>
    <w:p w14:paraId="7066EA03" w14:textId="77777777" w:rsidR="00374EA8" w:rsidRDefault="00826755">
      <w:pPr>
        <w:pStyle w:val="Akapitzlist"/>
        <w:numPr>
          <w:ilvl w:val="0"/>
          <w:numId w:val="11"/>
        </w:numPr>
        <w:jc w:val="both"/>
      </w:pPr>
      <w:r>
        <w:t>Upominając słownie, perswazyjnie, stara się opanować własne negatywne emocje, np. złość, zdenerwowanie.</w:t>
      </w:r>
    </w:p>
    <w:p w14:paraId="307B18B1" w14:textId="381A9F88" w:rsidR="00826755" w:rsidRDefault="00826755">
      <w:pPr>
        <w:pStyle w:val="Akapitzlist"/>
        <w:numPr>
          <w:ilvl w:val="0"/>
          <w:numId w:val="11"/>
        </w:numPr>
        <w:jc w:val="both"/>
      </w:pPr>
      <w:r>
        <w:t>Jeśli zajdzie taka potrzeba przekazuje małoletniemu utrzymany w spokojnym tonie komunikat jasny, konkretny/rzeczowy, wolny od stygmatyzowania, nakierowany na ocenę zachowania małoletniego, a nie jego osoby.</w:t>
      </w:r>
    </w:p>
    <w:p w14:paraId="7D6F0C60" w14:textId="77777777" w:rsidR="00826755" w:rsidRDefault="00826755" w:rsidP="00826755">
      <w:pPr>
        <w:jc w:val="both"/>
      </w:pPr>
      <w:r>
        <w:t xml:space="preserve"> </w:t>
      </w:r>
    </w:p>
    <w:p w14:paraId="283ABA0F" w14:textId="77777777" w:rsidR="00826755" w:rsidRPr="00374EA8" w:rsidRDefault="00826755" w:rsidP="00524F26">
      <w:pPr>
        <w:jc w:val="center"/>
        <w:rPr>
          <w:b/>
          <w:bCs/>
        </w:rPr>
      </w:pPr>
      <w:r w:rsidRPr="00374EA8">
        <w:rPr>
          <w:b/>
          <w:bCs/>
        </w:rPr>
        <w:t>Zakaz stosowania przemocy wobec małoletniego w jakiejkolwiek formie, w tym nawiązywania relacji o charakterze seksualnym</w:t>
      </w:r>
    </w:p>
    <w:p w14:paraId="70009C9A" w14:textId="77777777" w:rsidR="00826755" w:rsidRDefault="00826755" w:rsidP="00826755">
      <w:pPr>
        <w:jc w:val="both"/>
      </w:pPr>
    </w:p>
    <w:p w14:paraId="5CBA2871" w14:textId="77777777" w:rsidR="00374EA8" w:rsidRDefault="00826755">
      <w:pPr>
        <w:pStyle w:val="Akapitzlist"/>
        <w:numPr>
          <w:ilvl w:val="0"/>
          <w:numId w:val="12"/>
        </w:numPr>
        <w:jc w:val="both"/>
      </w:pPr>
      <w:r>
        <w:lastRenderedPageBreak/>
        <w:t>Kontakty personelu z małoletnim nie łamią obowiązującego prawa, ustalonych norm i zasad. Wszyscy małoletni są sprawiedliwie traktowani. Pracownicy nie dzielą ich i nie dyskryminują (ze względu na pochodzenie, poczucie tożsamości, wiek, płeć, status materialny, wygląd zewnętrzny, wiedzę i umiejętności).</w:t>
      </w:r>
    </w:p>
    <w:p w14:paraId="797C0D4E" w14:textId="77777777" w:rsidR="00374EA8" w:rsidRDefault="00826755">
      <w:pPr>
        <w:pStyle w:val="Akapitzlist"/>
        <w:numPr>
          <w:ilvl w:val="0"/>
          <w:numId w:val="12"/>
        </w:numPr>
        <w:jc w:val="both"/>
      </w:pPr>
      <w:r>
        <w:t>Personel nie wykorzystuje wobec małoletnich relacji władzy lub przewagi fizycznej (zastraszanie, przymuszanie, groźby).</w:t>
      </w:r>
    </w:p>
    <w:p w14:paraId="38736BB3" w14:textId="77777777" w:rsidR="00374EA8" w:rsidRDefault="00826755">
      <w:pPr>
        <w:pStyle w:val="Akapitzlist"/>
        <w:numPr>
          <w:ilvl w:val="0"/>
          <w:numId w:val="12"/>
        </w:numPr>
        <w:jc w:val="both"/>
      </w:pPr>
      <w:r>
        <w:t>Personel nie stosuje żadnej formy przemocy fizycznej wobec małoletnich, np. takiej jak: zabieranie rzeczy, niszczenie rzeczy, bicie, popychanie, szturchanie, ograniczenie swobody ruchu, szczypanie, klapsy, pociągnięcie za włosy, bicie przedmiotami, wykręcanie rąk.</w:t>
      </w:r>
    </w:p>
    <w:p w14:paraId="365E4852" w14:textId="77777777" w:rsidR="00374EA8" w:rsidRDefault="00826755">
      <w:pPr>
        <w:pStyle w:val="Akapitzlist"/>
        <w:numPr>
          <w:ilvl w:val="0"/>
          <w:numId w:val="12"/>
        </w:numPr>
        <w:jc w:val="both"/>
      </w:pPr>
      <w:r>
        <w:t>Personel nie stosuje żadnej formy przemocy psychicznej wobec małoletnich, np. takiej jak:</w:t>
      </w:r>
    </w:p>
    <w:p w14:paraId="04BEB3C1" w14:textId="77777777" w:rsidR="00374EA8" w:rsidRDefault="00826755">
      <w:pPr>
        <w:pStyle w:val="Akapitzlist"/>
        <w:numPr>
          <w:ilvl w:val="1"/>
          <w:numId w:val="12"/>
        </w:numPr>
        <w:jc w:val="both"/>
      </w:pPr>
      <w:r>
        <w:t>izolowanie, pomijanie, obniżanie statusu,</w:t>
      </w:r>
    </w:p>
    <w:p w14:paraId="45B30C9A" w14:textId="77777777" w:rsidR="00374EA8" w:rsidRDefault="00826755">
      <w:pPr>
        <w:pStyle w:val="Akapitzlist"/>
        <w:numPr>
          <w:ilvl w:val="1"/>
          <w:numId w:val="12"/>
        </w:numPr>
        <w:jc w:val="both"/>
      </w:pPr>
      <w:r>
        <w:t>stygmatyzowanie z powodu ich zdrowia, osiągnięć edukacyjnych, wyglądu, orientacji seksualnej, światopoglądu czy sytuacji majątkowej,</w:t>
      </w:r>
    </w:p>
    <w:p w14:paraId="483716C3" w14:textId="77777777" w:rsidR="00374EA8" w:rsidRDefault="00826755">
      <w:pPr>
        <w:pStyle w:val="Akapitzlist"/>
        <w:numPr>
          <w:ilvl w:val="1"/>
          <w:numId w:val="12"/>
        </w:numPr>
        <w:jc w:val="both"/>
      </w:pPr>
      <w:r>
        <w:t>wyszydzanie, wyśmiewanie, ośmieszanie, poniżanie, wyzywanie, grożenie,</w:t>
      </w:r>
    </w:p>
    <w:p w14:paraId="2FADC9DE" w14:textId="77777777" w:rsidR="00374EA8" w:rsidRDefault="00826755">
      <w:pPr>
        <w:pStyle w:val="Akapitzlist"/>
        <w:numPr>
          <w:ilvl w:val="1"/>
          <w:numId w:val="12"/>
        </w:numPr>
        <w:jc w:val="both"/>
      </w:pPr>
      <w:r>
        <w:t>nadmierne, wygórowane wymagania,</w:t>
      </w:r>
    </w:p>
    <w:p w14:paraId="17E5D850" w14:textId="77777777" w:rsidR="00374EA8" w:rsidRDefault="00826755">
      <w:pPr>
        <w:pStyle w:val="Akapitzlist"/>
        <w:numPr>
          <w:ilvl w:val="1"/>
          <w:numId w:val="12"/>
        </w:numPr>
        <w:jc w:val="both"/>
      </w:pPr>
      <w:r>
        <w:t>agresywne wypowiedzi i komentarze,</w:t>
      </w:r>
    </w:p>
    <w:p w14:paraId="54C36A7D" w14:textId="77777777" w:rsidR="00374EA8" w:rsidRDefault="00826755">
      <w:pPr>
        <w:pStyle w:val="Akapitzlist"/>
        <w:numPr>
          <w:ilvl w:val="1"/>
          <w:numId w:val="12"/>
        </w:numPr>
        <w:jc w:val="both"/>
      </w:pPr>
      <w:r>
        <w:t>rozpowszechnianie wszelkich nieprawdziwych, poniżających materiałów.</w:t>
      </w:r>
    </w:p>
    <w:p w14:paraId="22F61ED2" w14:textId="77777777" w:rsidR="00374EA8" w:rsidRDefault="00826755">
      <w:pPr>
        <w:pStyle w:val="Akapitzlist"/>
        <w:numPr>
          <w:ilvl w:val="0"/>
          <w:numId w:val="12"/>
        </w:numPr>
        <w:jc w:val="both"/>
      </w:pPr>
      <w:r>
        <w:t>Personel nie stosuje naruszających godność małoletniego wypowiedzi o podtekście seksualnym, nie nawiązuje w wypowiedziach do aktywności bądź atrakcyjności seksualnej w tym:</w:t>
      </w:r>
    </w:p>
    <w:p w14:paraId="7D77A5EF" w14:textId="77777777" w:rsidR="00374EA8" w:rsidRDefault="00826755">
      <w:pPr>
        <w:pStyle w:val="Akapitzlist"/>
        <w:numPr>
          <w:ilvl w:val="1"/>
          <w:numId w:val="12"/>
        </w:numPr>
        <w:jc w:val="both"/>
      </w:pPr>
      <w:r>
        <w:t>komentarzy na temat ciała/wyglądu/ubioru z podtekstem seksualnym; dyskryminujących komentarzy odnoszących się do płci,</w:t>
      </w:r>
    </w:p>
    <w:p w14:paraId="1FBFEAB3" w14:textId="77777777" w:rsidR="00374EA8" w:rsidRDefault="00826755">
      <w:pPr>
        <w:pStyle w:val="Akapitzlist"/>
        <w:numPr>
          <w:ilvl w:val="1"/>
          <w:numId w:val="12"/>
        </w:numPr>
        <w:jc w:val="both"/>
      </w:pPr>
      <w:r>
        <w:t>wulgarnych lub niestosownych dowcipów i żartów,</w:t>
      </w:r>
    </w:p>
    <w:p w14:paraId="7CCB5C05" w14:textId="77777777" w:rsidR="00374EA8" w:rsidRDefault="00826755">
      <w:pPr>
        <w:pStyle w:val="Akapitzlist"/>
        <w:numPr>
          <w:ilvl w:val="1"/>
          <w:numId w:val="12"/>
        </w:numPr>
        <w:jc w:val="both"/>
      </w:pPr>
      <w:r>
        <w:t>nie pisze do małoletnich wulgarnych lub dwuznacznych smsów, e-maili,</w:t>
      </w:r>
    </w:p>
    <w:p w14:paraId="44CDCA66" w14:textId="77777777" w:rsidR="00374EA8" w:rsidRDefault="00826755">
      <w:pPr>
        <w:pStyle w:val="Akapitzlist"/>
        <w:numPr>
          <w:ilvl w:val="1"/>
          <w:numId w:val="12"/>
        </w:numPr>
        <w:jc w:val="both"/>
      </w:pPr>
      <w:r>
        <w:t>nie wdaje się w prywatne rozmowy małoletnich w mediach społecznościowych, nie zamieszcza komentarzy i nie udostępnia zdjęć, w jakimkolwiek podtekście lub kontekście erotycznym, które mogłyby wyrządzić krzywdę,</w:t>
      </w:r>
    </w:p>
    <w:p w14:paraId="2A81E932" w14:textId="77777777" w:rsidR="00374EA8" w:rsidRDefault="00826755">
      <w:pPr>
        <w:pStyle w:val="Akapitzlist"/>
        <w:numPr>
          <w:ilvl w:val="0"/>
          <w:numId w:val="12"/>
        </w:numPr>
        <w:jc w:val="both"/>
      </w:pPr>
      <w:r>
        <w:t xml:space="preserve">Personel nie narusza nietykalności osobistej małoletnich. Nie zachowuje się wobec nich w sposób niestosowny, np. nie dotyka, nie </w:t>
      </w:r>
      <w:r w:rsidR="00374EA8">
        <w:t>głaszczę</w:t>
      </w:r>
      <w:r>
        <w:t>, nie poklepuje w sposób poufały, dwuznaczny w celu zaspokojenia własnych potrzeb seksualnych.</w:t>
      </w:r>
    </w:p>
    <w:p w14:paraId="731BF51E" w14:textId="77777777" w:rsidR="00374EA8" w:rsidRDefault="00826755">
      <w:pPr>
        <w:pStyle w:val="Akapitzlist"/>
        <w:numPr>
          <w:ilvl w:val="0"/>
          <w:numId w:val="12"/>
        </w:numPr>
        <w:jc w:val="both"/>
      </w:pPr>
      <w:r>
        <w:t>Nie zmusza małoletnich do odbycia jakiekolwiek aktywności o charakterze seksualnym.</w:t>
      </w:r>
    </w:p>
    <w:p w14:paraId="7124F0E8" w14:textId="77777777" w:rsidR="00374EA8" w:rsidRDefault="00826755">
      <w:pPr>
        <w:pStyle w:val="Akapitzlist"/>
        <w:numPr>
          <w:ilvl w:val="0"/>
          <w:numId w:val="12"/>
        </w:numPr>
        <w:jc w:val="both"/>
      </w:pPr>
      <w:r>
        <w:lastRenderedPageBreak/>
        <w:t>Nie prowokuje nieodpowiednich kontaktów z małoletnim, np. nie angażuje się w takie aktywności jak łaskotanie, udawane walki z dziećmi czy brutalne zabawy fizyczne.</w:t>
      </w:r>
    </w:p>
    <w:p w14:paraId="01CF1667" w14:textId="15A835CF" w:rsidR="00826755" w:rsidRDefault="00826755">
      <w:pPr>
        <w:pStyle w:val="Akapitzlist"/>
        <w:numPr>
          <w:ilvl w:val="0"/>
          <w:numId w:val="12"/>
        </w:numPr>
        <w:jc w:val="both"/>
      </w:pPr>
      <w:r>
        <w:t>Upewnia/informuje, że jeśli czują się niekomfortowo w jakiejś sytuacji, wobec konkretnego zachowania czy słów, mogą o tym powiedzieć bezpośrednio lub wskazanej osobie i mogą oczekiwać odpowiedniej reakcji lub pomocy.</w:t>
      </w:r>
    </w:p>
    <w:p w14:paraId="0ADCBBA8" w14:textId="5117E250" w:rsidR="00374EA8" w:rsidRDefault="00826755">
      <w:pPr>
        <w:pStyle w:val="Akapitzlist"/>
        <w:numPr>
          <w:ilvl w:val="0"/>
          <w:numId w:val="12"/>
        </w:numPr>
        <w:jc w:val="both"/>
      </w:pPr>
      <w:r>
        <w:t>Zawsze jest przygotowany na wyjaśnienie swoich działań/zachowania.</w:t>
      </w:r>
    </w:p>
    <w:p w14:paraId="12AE81F9" w14:textId="77777777" w:rsidR="00374EA8" w:rsidRDefault="00826755">
      <w:pPr>
        <w:pStyle w:val="Akapitzlist"/>
        <w:numPr>
          <w:ilvl w:val="0"/>
          <w:numId w:val="12"/>
        </w:numPr>
        <w:jc w:val="both"/>
      </w:pPr>
      <w:r>
        <w:t>Personel zachowuje szczególną ostrożność wobec małoletnich, którzy doświadczyli nadużycia i krzywdzenia, w tym seksualnego, fizycznego bądź zaniedbania. Jeżeli małoletni dążyłyby do nawiązania niestosownych bądź nieadekwatnych fizycznych kontaktów z dorosłymi, personel reaguje z wyczuciem, jednak stanowczo, a także pomaga małoletniemu zrozumieć znaczenie osobistych granic.</w:t>
      </w:r>
    </w:p>
    <w:p w14:paraId="26F3FEBE" w14:textId="77777777" w:rsidR="000A42EC" w:rsidRDefault="00826755">
      <w:pPr>
        <w:pStyle w:val="Akapitzlist"/>
        <w:numPr>
          <w:ilvl w:val="0"/>
          <w:numId w:val="12"/>
        </w:numPr>
        <w:jc w:val="both"/>
      </w:pPr>
      <w:r>
        <w:t>Personel równoważy potrzebę nadzoru z prawem małoletniego do prywatności, np. nie należy otaczać małoletnich osobistą opieką, której oni nie potrzebują.</w:t>
      </w:r>
    </w:p>
    <w:p w14:paraId="3B4FECF0" w14:textId="77777777" w:rsidR="000A42EC" w:rsidRDefault="00826755">
      <w:pPr>
        <w:pStyle w:val="Akapitzlist"/>
        <w:numPr>
          <w:ilvl w:val="0"/>
          <w:numId w:val="12"/>
        </w:numPr>
        <w:jc w:val="both"/>
      </w:pPr>
      <w:r>
        <w:t>Przy każdej rozmowie o charakterze indywidualnym, na życzenie małoletniego zapewnia obecność innej osoby dorosłej.</w:t>
      </w:r>
    </w:p>
    <w:p w14:paraId="30A8CD97" w14:textId="301546F5" w:rsidR="00826755" w:rsidRDefault="00826755">
      <w:pPr>
        <w:pStyle w:val="Akapitzlist"/>
        <w:numPr>
          <w:ilvl w:val="0"/>
          <w:numId w:val="12"/>
        </w:numPr>
        <w:jc w:val="both"/>
      </w:pPr>
      <w:r>
        <w:t>W sytuacjach wymagających czynności pielęgnacyjnych i higienicznych wobec małoletniego uczestniczy rodzic/opiekun prawny, przez co personel unika innego niż niezbędny kontaktu fizycznego. Dotyczy to zwłaszcza pomagania w korzystaniu z toalety.</w:t>
      </w:r>
    </w:p>
    <w:p w14:paraId="5E344099" w14:textId="77777777" w:rsidR="000A42EC" w:rsidRDefault="000A42EC" w:rsidP="00826755">
      <w:pPr>
        <w:jc w:val="both"/>
      </w:pPr>
    </w:p>
    <w:p w14:paraId="56E3D832" w14:textId="0441750E" w:rsidR="00826755" w:rsidRPr="000A42EC" w:rsidRDefault="00826755" w:rsidP="00524F26">
      <w:pPr>
        <w:jc w:val="center"/>
        <w:rPr>
          <w:b/>
          <w:bCs/>
        </w:rPr>
      </w:pPr>
      <w:r w:rsidRPr="000A42EC">
        <w:rPr>
          <w:b/>
          <w:bCs/>
        </w:rPr>
        <w:t>Zasady nawiązywania kontaktu z małoletnimi w godzinach pracy, za pomocą kanałów służbowych oraz w celach diagnostycznych i pomocowych</w:t>
      </w:r>
    </w:p>
    <w:p w14:paraId="7DE9D4CC" w14:textId="77777777" w:rsidR="00826755" w:rsidRDefault="00826755" w:rsidP="00826755">
      <w:pPr>
        <w:jc w:val="both"/>
      </w:pPr>
    </w:p>
    <w:p w14:paraId="3046FDDB" w14:textId="77777777" w:rsidR="000A42EC" w:rsidRDefault="00826755">
      <w:pPr>
        <w:pStyle w:val="Akapitzlist"/>
        <w:numPr>
          <w:ilvl w:val="0"/>
          <w:numId w:val="13"/>
        </w:numPr>
        <w:jc w:val="both"/>
      </w:pPr>
      <w:r>
        <w:t>Kontaktując się z małoletnim personel traktuje go podmiotowo.</w:t>
      </w:r>
    </w:p>
    <w:p w14:paraId="2D1AAEE0" w14:textId="77777777" w:rsidR="000A42EC" w:rsidRDefault="00826755">
      <w:pPr>
        <w:pStyle w:val="Akapitzlist"/>
        <w:numPr>
          <w:ilvl w:val="0"/>
          <w:numId w:val="13"/>
        </w:numPr>
        <w:jc w:val="both"/>
      </w:pPr>
      <w:r>
        <w:t>Kontakt nigdy nie może być niejawny bądź ukrywany, nie może wiązać się z jakąkolwiek gratyfikacją ani wynikać z relacji władzy.</w:t>
      </w:r>
    </w:p>
    <w:p w14:paraId="39124F84" w14:textId="77777777" w:rsidR="000A42EC" w:rsidRDefault="00826755">
      <w:pPr>
        <w:pStyle w:val="Akapitzlist"/>
        <w:numPr>
          <w:ilvl w:val="0"/>
          <w:numId w:val="13"/>
        </w:numPr>
        <w:jc w:val="both"/>
      </w:pPr>
      <w:r>
        <w:t>Co do zasady kontakt powinien odbywać się wyłącznie w godzinach pracy i dotyczyć celów mieszczących się w zakresie obowiązków personelu.</w:t>
      </w:r>
    </w:p>
    <w:p w14:paraId="4D6CCE8D" w14:textId="77777777" w:rsidR="000A42EC" w:rsidRDefault="00826755">
      <w:pPr>
        <w:pStyle w:val="Akapitzlist"/>
        <w:numPr>
          <w:ilvl w:val="0"/>
          <w:numId w:val="13"/>
        </w:numPr>
        <w:jc w:val="both"/>
      </w:pPr>
      <w:r>
        <w:t>Personel nie zaprasza małoletnich do swojego miejsca zamieszkania, nie spotyka się z nimi prywatnie poza godzinami pracy.</w:t>
      </w:r>
    </w:p>
    <w:p w14:paraId="1F164A0C" w14:textId="77777777" w:rsidR="000A42EC" w:rsidRDefault="00826755">
      <w:pPr>
        <w:pStyle w:val="Akapitzlist"/>
        <w:numPr>
          <w:ilvl w:val="0"/>
          <w:numId w:val="13"/>
        </w:numPr>
        <w:jc w:val="both"/>
      </w:pPr>
      <w:r>
        <w:t>Personel nie nawiązuje kontaktów poprzez przyjmowanie bądź wysyłanie do nich zaproszeń w mediach społecznościowych. Nie kontaktuje się z nimi poprzez prywatne kanały komunikacji (prywatny telefon, e-mail, komunikatory, profile w mediach społecznościowych).</w:t>
      </w:r>
    </w:p>
    <w:p w14:paraId="356151EB" w14:textId="77777777" w:rsidR="000A42EC" w:rsidRDefault="00826755">
      <w:pPr>
        <w:pStyle w:val="Akapitzlist"/>
        <w:numPr>
          <w:ilvl w:val="0"/>
          <w:numId w:val="13"/>
        </w:numPr>
        <w:jc w:val="both"/>
      </w:pPr>
      <w:r>
        <w:lastRenderedPageBreak/>
        <w:t>Jeśli zachodzi taka konieczność, właściwą formą komunikacji z małoletnimi poza godzinami pracy są kanały służbowe (e-mail, telefon służbowy), a rodzice/ opiekunowie prawni dzieci muszą wyrazić zgodę na taki kontakt.</w:t>
      </w:r>
    </w:p>
    <w:p w14:paraId="5324F0D3" w14:textId="6E906AE2" w:rsidR="00430836" w:rsidRDefault="00826755">
      <w:pPr>
        <w:pStyle w:val="Akapitzlist"/>
        <w:numPr>
          <w:ilvl w:val="0"/>
          <w:numId w:val="13"/>
        </w:numPr>
        <w:jc w:val="both"/>
      </w:pPr>
      <w:r>
        <w:t>Utrzymywanie relacji towarzyskich lub rodzinnych (jeśli małoletni i jego rodzice/ opiekunowie są osobami bliskimi dla personelu) wymaga zachowania poufności wszystkich informacji dotyczących innych małoletnich, ich rodziców/ opiekunów.</w:t>
      </w:r>
    </w:p>
    <w:p w14:paraId="408DD13F" w14:textId="77777777" w:rsidR="000A42EC" w:rsidRDefault="000A42EC" w:rsidP="000A42EC">
      <w:pPr>
        <w:jc w:val="both"/>
      </w:pPr>
    </w:p>
    <w:p w14:paraId="5B559F1F" w14:textId="564D3BF0" w:rsidR="000A42EC" w:rsidRPr="0001338B" w:rsidRDefault="000A42EC" w:rsidP="000A42EC">
      <w:pPr>
        <w:pStyle w:val="Nagwek2"/>
        <w:jc w:val="center"/>
        <w:rPr>
          <w:rFonts w:ascii="Times New Roman" w:hAnsi="Times New Roman" w:cs="Times New Roman"/>
          <w:b/>
          <w:bCs/>
          <w:color w:val="000000" w:themeColor="text1"/>
        </w:rPr>
      </w:pPr>
      <w:bookmarkStart w:id="17" w:name="_Toc167430945"/>
      <w:r w:rsidRPr="0001338B">
        <w:rPr>
          <w:rFonts w:ascii="Times New Roman" w:hAnsi="Times New Roman" w:cs="Times New Roman"/>
          <w:b/>
          <w:bCs/>
          <w:color w:val="000000" w:themeColor="text1"/>
        </w:rPr>
        <w:t xml:space="preserve">Zasady bezpiecznych relacji między małoletnimi w </w:t>
      </w:r>
      <w:r w:rsidR="00AC77D8">
        <w:rPr>
          <w:rFonts w:ascii="Times New Roman" w:hAnsi="Times New Roman" w:cs="Times New Roman"/>
          <w:b/>
          <w:bCs/>
          <w:color w:val="000000" w:themeColor="text1"/>
        </w:rPr>
        <w:t>szkole</w:t>
      </w:r>
      <w:r w:rsidRPr="0001338B">
        <w:rPr>
          <w:rFonts w:ascii="Times New Roman" w:hAnsi="Times New Roman" w:cs="Times New Roman"/>
          <w:b/>
          <w:bCs/>
          <w:color w:val="000000" w:themeColor="text1"/>
        </w:rPr>
        <w:t>, a w szczególności działania niedozwolone</w:t>
      </w:r>
      <w:bookmarkEnd w:id="17"/>
    </w:p>
    <w:p w14:paraId="7EC660AB" w14:textId="77777777" w:rsidR="000A42EC" w:rsidRDefault="000A42EC" w:rsidP="000A42EC">
      <w:pPr>
        <w:jc w:val="both"/>
      </w:pPr>
    </w:p>
    <w:p w14:paraId="51EA68AD" w14:textId="63F4A24B" w:rsidR="000A42EC" w:rsidRPr="000A42EC" w:rsidRDefault="000A42EC" w:rsidP="000A42EC">
      <w:pPr>
        <w:jc w:val="both"/>
        <w:rPr>
          <w:b/>
          <w:bCs/>
        </w:rPr>
      </w:pPr>
      <w:r w:rsidRPr="000A42EC">
        <w:rPr>
          <w:b/>
          <w:bCs/>
        </w:rPr>
        <w:t>Zasady bezpiecznych relacji między małoletnimi</w:t>
      </w:r>
    </w:p>
    <w:p w14:paraId="4B01A0B8" w14:textId="29E1254E" w:rsidR="000A42EC" w:rsidRDefault="000A42EC">
      <w:pPr>
        <w:pStyle w:val="Akapitzlist"/>
        <w:numPr>
          <w:ilvl w:val="0"/>
          <w:numId w:val="14"/>
        </w:numPr>
        <w:jc w:val="both"/>
      </w:pPr>
      <w:r>
        <w:t xml:space="preserve">Małoletni mają prawo do życia i przebywania w bezpiecznym środowisku. </w:t>
      </w:r>
      <w:r w:rsidR="009D2989">
        <w:t>P</w:t>
      </w:r>
      <w:r>
        <w:t xml:space="preserve">ersonel </w:t>
      </w:r>
      <w:r w:rsidR="009F705F">
        <w:t>szkoły</w:t>
      </w:r>
      <w:r>
        <w:t xml:space="preserve"> chroni</w:t>
      </w:r>
      <w:r w:rsidR="009D2989">
        <w:t>ą</w:t>
      </w:r>
      <w:r>
        <w:t xml:space="preserve"> ich i zapewniają im bezpieczeństwo.</w:t>
      </w:r>
    </w:p>
    <w:p w14:paraId="370D9E9A" w14:textId="77777777" w:rsidR="000A42EC" w:rsidRDefault="000A42EC">
      <w:pPr>
        <w:pStyle w:val="Akapitzlist"/>
        <w:numPr>
          <w:ilvl w:val="0"/>
          <w:numId w:val="14"/>
        </w:numPr>
        <w:jc w:val="both"/>
      </w:pPr>
      <w:r>
        <w:t>Małoletni mają obowiązek przestrzegania ogólnie obowiązujących zasad i norm zachowania.</w:t>
      </w:r>
    </w:p>
    <w:p w14:paraId="530C6C70" w14:textId="77777777" w:rsidR="000A42EC" w:rsidRDefault="000A42EC">
      <w:pPr>
        <w:pStyle w:val="Akapitzlist"/>
        <w:numPr>
          <w:ilvl w:val="0"/>
          <w:numId w:val="14"/>
        </w:numPr>
        <w:jc w:val="both"/>
      </w:pPr>
      <w:r>
        <w:t>Małoletni uznają prawo innych małoletnich do odmienności i zachowania tożsamości ze względu na: pochodzenie etniczne, geograficzne, narodowe, religię, status ekonomiczny, cechy rodzinne, wiek, płeć, orientację seksualną, cechy fizyczne, niepełnosprawność. Nie naruszają praw innych – nikogo nie dyskryminują ze względu na jakąkolwiek jego odmienność.</w:t>
      </w:r>
    </w:p>
    <w:p w14:paraId="4523C6BF" w14:textId="77777777" w:rsidR="000A42EC" w:rsidRDefault="000A42EC">
      <w:pPr>
        <w:pStyle w:val="Akapitzlist"/>
        <w:numPr>
          <w:ilvl w:val="0"/>
          <w:numId w:val="14"/>
        </w:numPr>
        <w:jc w:val="both"/>
      </w:pPr>
      <w:r>
        <w:t>Zachowanie i postępowanie małoletnich wobec innych osób nie narusza ich poczucia godności i wartości osobistej. Małoletni są zobowiązani do respektowania praw i wolności osobistych innych, ich prawa do własnego zdania, do poszukiwań i popełniania błędów, do własnych poglądów, wyglądu i zachowania – w ramach społecznie przyjętych norm i wartości.</w:t>
      </w:r>
    </w:p>
    <w:p w14:paraId="4CEAF4D1" w14:textId="77777777" w:rsidR="000A42EC" w:rsidRDefault="000A42EC">
      <w:pPr>
        <w:pStyle w:val="Akapitzlist"/>
        <w:numPr>
          <w:ilvl w:val="0"/>
          <w:numId w:val="14"/>
        </w:numPr>
        <w:jc w:val="both"/>
      </w:pPr>
      <w:r>
        <w:t>Kontakty między małoletnimi cechuje zachowanie przez nich wysokiej kultury osobistej, np. używanie zwrotów grzecznościowych typu proszę, dziękuję, przepraszam; uprzejmość; życzliwość; poprawny, wolny od wulgaryzmów język; kontrola swojego zachowania i emocji; wyrażanie sądów i opinii w spokojny sposób, który nikogo nie obraża i nie krzywdzi.</w:t>
      </w:r>
    </w:p>
    <w:p w14:paraId="6F4872E6" w14:textId="77777777" w:rsidR="000A42EC" w:rsidRDefault="000A42EC">
      <w:pPr>
        <w:pStyle w:val="Akapitzlist"/>
        <w:numPr>
          <w:ilvl w:val="0"/>
          <w:numId w:val="14"/>
        </w:numPr>
        <w:jc w:val="both"/>
      </w:pPr>
      <w:r>
        <w:t xml:space="preserve">Małoletni budują wzajemne relacje poprzez niwelowanie konkurencyjności między sobą w różnych obszarach życia, wzajemne zrozumienie oraz konstruktywne, bez </w:t>
      </w:r>
      <w:r>
        <w:lastRenderedPageBreak/>
        <w:t>użycia siły rozwiązywanie problemów i konfliktów między sobą. Akceptują i szanują siebie nawzajem.</w:t>
      </w:r>
    </w:p>
    <w:p w14:paraId="49319F4D" w14:textId="77777777" w:rsidR="000A42EC" w:rsidRDefault="000A42EC">
      <w:pPr>
        <w:pStyle w:val="Akapitzlist"/>
        <w:numPr>
          <w:ilvl w:val="0"/>
          <w:numId w:val="14"/>
        </w:numPr>
        <w:jc w:val="both"/>
      </w:pPr>
      <w:r>
        <w:t>Małoletni okazują zrozumienie dla trudności i problemów innych, nie wyśmiewają ich, nie krytykują.</w:t>
      </w:r>
    </w:p>
    <w:p w14:paraId="32A407DF" w14:textId="77777777" w:rsidR="000A42EC" w:rsidRDefault="000A42EC">
      <w:pPr>
        <w:pStyle w:val="Akapitzlist"/>
        <w:numPr>
          <w:ilvl w:val="0"/>
          <w:numId w:val="14"/>
        </w:numPr>
        <w:jc w:val="both"/>
      </w:pPr>
      <w:r>
        <w:t>W kontaktach między sobą małoletni nie powinni zachowywać się prowokacyjnie i konkurencyjnie. Nie powinni również mieć poczucia zagrożenia czy odczuwać wrogości ze strony innych.</w:t>
      </w:r>
    </w:p>
    <w:p w14:paraId="458A7E2C" w14:textId="77777777" w:rsidR="000A42EC" w:rsidRDefault="000A42EC">
      <w:pPr>
        <w:pStyle w:val="Akapitzlist"/>
        <w:numPr>
          <w:ilvl w:val="0"/>
          <w:numId w:val="14"/>
        </w:numPr>
        <w:jc w:val="both"/>
      </w:pPr>
      <w:r>
        <w:t>Małoletni mają prawo do własnych poglądów, ocen i spojrzenia na świat oraz wyrażania ich, pod warunkiem, że sposób ich wyrażania wolny jest od agresji i przemocy oraz nikomu nie wyrządza krzywdy.</w:t>
      </w:r>
    </w:p>
    <w:p w14:paraId="02ECA3C0" w14:textId="77777777" w:rsidR="000A42EC" w:rsidRDefault="000A42EC">
      <w:pPr>
        <w:pStyle w:val="Akapitzlist"/>
        <w:numPr>
          <w:ilvl w:val="0"/>
          <w:numId w:val="14"/>
        </w:numPr>
        <w:jc w:val="both"/>
      </w:pPr>
      <w:r>
        <w:t>Bez względu na powód, agresja i przemoc fizyczna, słowna lub psychiczna wśród małoletnich nigdy nie może być przez nich akceptowana lub usprawiedliwiona. Małoletni nie mają prawa stosować z jakiegokolwiek powodu słownej, fizycznej i psychicznej agresji oraz przemocy wobec innych.</w:t>
      </w:r>
    </w:p>
    <w:p w14:paraId="030038B9" w14:textId="47833937" w:rsidR="000A42EC" w:rsidRDefault="000A42EC">
      <w:pPr>
        <w:pStyle w:val="Akapitzlist"/>
        <w:numPr>
          <w:ilvl w:val="0"/>
          <w:numId w:val="14"/>
        </w:numPr>
        <w:jc w:val="both"/>
      </w:pPr>
      <w:r>
        <w:t xml:space="preserve">Małoletni mają obowiązek przeciwstawiania się wszelkim przejawom brutalności i wulgarności oraz informowania pracowników </w:t>
      </w:r>
      <w:r w:rsidR="009F705F">
        <w:t>szkoły</w:t>
      </w:r>
      <w:r>
        <w:t xml:space="preserve"> o zaistniałych zagrożeniach.</w:t>
      </w:r>
    </w:p>
    <w:p w14:paraId="2616E0FE" w14:textId="77777777" w:rsidR="000A42EC" w:rsidRDefault="000A42EC">
      <w:pPr>
        <w:pStyle w:val="Akapitzlist"/>
        <w:numPr>
          <w:ilvl w:val="0"/>
          <w:numId w:val="14"/>
        </w:numPr>
        <w:jc w:val="both"/>
      </w:pPr>
      <w:r>
        <w:t>Jeśli małoletni jest świadkiem stosowania jakiejkolwiek formy agresji lub przemocy, ma obowiązek reagowania na nią, np.: szuka pomocy dla ofiary u osoby dorosłej (zgodnie z obowiązującymi w procedurami).</w:t>
      </w:r>
    </w:p>
    <w:p w14:paraId="7780D793" w14:textId="233F503C" w:rsidR="000A42EC" w:rsidRDefault="000A42EC">
      <w:pPr>
        <w:pStyle w:val="Akapitzlist"/>
        <w:numPr>
          <w:ilvl w:val="0"/>
          <w:numId w:val="14"/>
        </w:numPr>
        <w:jc w:val="both"/>
      </w:pPr>
      <w:r>
        <w:t xml:space="preserve">Małoletni uczestniczący w spotkaniach na terenie </w:t>
      </w:r>
      <w:r w:rsidR="009F705F">
        <w:t>szkoły</w:t>
      </w:r>
      <w:r>
        <w:t xml:space="preserve"> znają obowiązujące procedury bezpieczeństwa – wiedzą, jak zachowywać się w sytuacjach, które zagrażają ich bezpieczeństwu lub bezpieczeństwu innych, gdzie i do kogo dorosłego mogą się zwrócić o pomoc.</w:t>
      </w:r>
    </w:p>
    <w:p w14:paraId="024D80FD" w14:textId="4A6DEDC4" w:rsidR="000A42EC" w:rsidRDefault="000A42EC">
      <w:pPr>
        <w:pStyle w:val="Akapitzlist"/>
        <w:numPr>
          <w:ilvl w:val="0"/>
          <w:numId w:val="14"/>
        </w:numPr>
        <w:jc w:val="both"/>
      </w:pPr>
      <w:r>
        <w:t xml:space="preserve">Jeśli małoletni stał się ofiarą agresji lub przemocy, może uzyskać w </w:t>
      </w:r>
      <w:r w:rsidR="009F705F">
        <w:t>szkoły</w:t>
      </w:r>
      <w:r>
        <w:t xml:space="preserve"> pomoc, zgodnie z obowiązującymi w niej procedurami.</w:t>
      </w:r>
    </w:p>
    <w:p w14:paraId="0591E8A5" w14:textId="77777777" w:rsidR="000A42EC" w:rsidRDefault="000A42EC" w:rsidP="000A42EC">
      <w:pPr>
        <w:jc w:val="both"/>
      </w:pPr>
    </w:p>
    <w:p w14:paraId="725A2028" w14:textId="2A59B3B4" w:rsidR="000A42EC" w:rsidRPr="000A42EC" w:rsidRDefault="000A42EC" w:rsidP="00524F26">
      <w:pPr>
        <w:jc w:val="center"/>
        <w:rPr>
          <w:b/>
          <w:bCs/>
        </w:rPr>
      </w:pPr>
      <w:r w:rsidRPr="000A42EC">
        <w:rPr>
          <w:b/>
          <w:bCs/>
        </w:rPr>
        <w:t xml:space="preserve">Niedozwolone zachowania małoletnich w </w:t>
      </w:r>
      <w:r w:rsidR="009F705F">
        <w:rPr>
          <w:b/>
          <w:bCs/>
        </w:rPr>
        <w:t>szkoły</w:t>
      </w:r>
    </w:p>
    <w:p w14:paraId="671E7283" w14:textId="77777777" w:rsidR="000A42EC" w:rsidRDefault="000A42EC">
      <w:pPr>
        <w:pStyle w:val="Akapitzlist"/>
        <w:numPr>
          <w:ilvl w:val="0"/>
          <w:numId w:val="15"/>
        </w:numPr>
        <w:jc w:val="both"/>
      </w:pPr>
      <w:r>
        <w:t>Stosowanie agresji i przemocy wobec małoletnich i innych osób:</w:t>
      </w:r>
    </w:p>
    <w:p w14:paraId="72521B8F" w14:textId="5CD4B486" w:rsidR="000A42EC" w:rsidRDefault="000A42EC">
      <w:pPr>
        <w:pStyle w:val="Akapitzlist"/>
        <w:numPr>
          <w:ilvl w:val="1"/>
          <w:numId w:val="15"/>
        </w:numPr>
        <w:jc w:val="both"/>
      </w:pPr>
      <w:r>
        <w:t>agresji i przemocy fizycznej w różnych formach, np.:</w:t>
      </w:r>
    </w:p>
    <w:p w14:paraId="52F83655" w14:textId="161BF2C5" w:rsidR="000A42EC" w:rsidRDefault="000A42EC">
      <w:pPr>
        <w:pStyle w:val="Akapitzlist"/>
        <w:numPr>
          <w:ilvl w:val="0"/>
          <w:numId w:val="16"/>
        </w:numPr>
        <w:jc w:val="both"/>
      </w:pPr>
      <w:r>
        <w:t>bicie/uderzenie/popychanie/kopanie/opluwanie</w:t>
      </w:r>
    </w:p>
    <w:p w14:paraId="17493E9C" w14:textId="493D279D" w:rsidR="000A42EC" w:rsidRDefault="000A42EC">
      <w:pPr>
        <w:pStyle w:val="Akapitzlist"/>
        <w:numPr>
          <w:ilvl w:val="0"/>
          <w:numId w:val="16"/>
        </w:numPr>
        <w:jc w:val="both"/>
      </w:pPr>
      <w:r>
        <w:t>wymuszenia;</w:t>
      </w:r>
    </w:p>
    <w:p w14:paraId="6FF3B771" w14:textId="4A2586C7" w:rsidR="000A42EC" w:rsidRDefault="000A42EC">
      <w:pPr>
        <w:pStyle w:val="Akapitzlist"/>
        <w:numPr>
          <w:ilvl w:val="0"/>
          <w:numId w:val="16"/>
        </w:numPr>
        <w:jc w:val="both"/>
      </w:pPr>
      <w:r>
        <w:t>napastowanie seksualne;</w:t>
      </w:r>
    </w:p>
    <w:p w14:paraId="73D162E8" w14:textId="1CB06AD8" w:rsidR="000A42EC" w:rsidRDefault="000A42EC">
      <w:pPr>
        <w:pStyle w:val="Akapitzlist"/>
        <w:numPr>
          <w:ilvl w:val="0"/>
          <w:numId w:val="16"/>
        </w:numPr>
        <w:jc w:val="both"/>
      </w:pPr>
      <w:r>
        <w:t>nadużywanie swojej przewagi nad inną osobą;</w:t>
      </w:r>
    </w:p>
    <w:p w14:paraId="42CC5E09" w14:textId="36FF9F2F" w:rsidR="000A42EC" w:rsidRDefault="000A42EC">
      <w:pPr>
        <w:pStyle w:val="Akapitzlist"/>
        <w:numPr>
          <w:ilvl w:val="0"/>
          <w:numId w:val="16"/>
        </w:numPr>
        <w:jc w:val="both"/>
      </w:pPr>
      <w:r>
        <w:t>fizyczne zaczepki;</w:t>
      </w:r>
    </w:p>
    <w:p w14:paraId="35404D92" w14:textId="078AA931" w:rsidR="000A42EC" w:rsidRDefault="000A42EC">
      <w:pPr>
        <w:pStyle w:val="Akapitzlist"/>
        <w:numPr>
          <w:ilvl w:val="0"/>
          <w:numId w:val="16"/>
        </w:numPr>
        <w:jc w:val="both"/>
      </w:pPr>
      <w:r>
        <w:lastRenderedPageBreak/>
        <w:t>zmuszanie innej osoby do podejmowania niewłaściwych działań;</w:t>
      </w:r>
    </w:p>
    <w:p w14:paraId="7EECACC2" w14:textId="6D896B7B" w:rsidR="000A42EC" w:rsidRDefault="000A42EC">
      <w:pPr>
        <w:pStyle w:val="Akapitzlist"/>
        <w:numPr>
          <w:ilvl w:val="0"/>
          <w:numId w:val="16"/>
        </w:numPr>
        <w:jc w:val="both"/>
      </w:pPr>
      <w:r>
        <w:t>rzucanie w kogoś przedmiotami;</w:t>
      </w:r>
    </w:p>
    <w:p w14:paraId="58AC7CB2" w14:textId="460142B3" w:rsidR="000A42EC" w:rsidRDefault="000A42EC">
      <w:pPr>
        <w:pStyle w:val="Akapitzlist"/>
        <w:numPr>
          <w:ilvl w:val="1"/>
          <w:numId w:val="15"/>
        </w:numPr>
        <w:jc w:val="both"/>
      </w:pPr>
      <w:r>
        <w:t>agresji i przemocy słownej w różnych formach, np.:</w:t>
      </w:r>
    </w:p>
    <w:p w14:paraId="6C3899FE" w14:textId="0AB6FEE5" w:rsidR="000A42EC" w:rsidRDefault="000A42EC">
      <w:pPr>
        <w:pStyle w:val="Akapitzlist"/>
        <w:numPr>
          <w:ilvl w:val="0"/>
          <w:numId w:val="17"/>
        </w:numPr>
        <w:jc w:val="both"/>
      </w:pPr>
      <w:r>
        <w:t>obelgi, wyzwiska;</w:t>
      </w:r>
    </w:p>
    <w:p w14:paraId="5278A39A" w14:textId="295D5529" w:rsidR="000A42EC" w:rsidRDefault="000A42EC">
      <w:pPr>
        <w:pStyle w:val="Akapitzlist"/>
        <w:numPr>
          <w:ilvl w:val="0"/>
          <w:numId w:val="17"/>
        </w:numPr>
        <w:jc w:val="both"/>
      </w:pPr>
      <w:r>
        <w:t>wyśmiewanie, drwienie, szydzenie;</w:t>
      </w:r>
    </w:p>
    <w:p w14:paraId="79292E39" w14:textId="7C98C1AF" w:rsidR="000A42EC" w:rsidRDefault="000A42EC">
      <w:pPr>
        <w:pStyle w:val="Akapitzlist"/>
        <w:numPr>
          <w:ilvl w:val="0"/>
          <w:numId w:val="17"/>
        </w:numPr>
        <w:jc w:val="both"/>
      </w:pPr>
      <w:r>
        <w:t>bezpośrednie obrażanie;</w:t>
      </w:r>
    </w:p>
    <w:p w14:paraId="3BDF3466" w14:textId="0B4B54D5" w:rsidR="000A42EC" w:rsidRDefault="000A42EC">
      <w:pPr>
        <w:pStyle w:val="Akapitzlist"/>
        <w:numPr>
          <w:ilvl w:val="0"/>
          <w:numId w:val="17"/>
        </w:numPr>
        <w:jc w:val="both"/>
      </w:pPr>
      <w:r>
        <w:t>plotki i obraźliwe żarty, przedrzeźnianie; groźby;</w:t>
      </w:r>
    </w:p>
    <w:p w14:paraId="7CE9F1E9" w14:textId="64022566" w:rsidR="000A42EC" w:rsidRDefault="000A42EC">
      <w:pPr>
        <w:pStyle w:val="Akapitzlist"/>
        <w:numPr>
          <w:ilvl w:val="0"/>
          <w:numId w:val="17"/>
        </w:numPr>
        <w:jc w:val="both"/>
      </w:pPr>
      <w:r>
        <w:t xml:space="preserve">obraźliwe </w:t>
      </w:r>
      <w:proofErr w:type="spellStart"/>
      <w:r>
        <w:t>SMSy</w:t>
      </w:r>
      <w:proofErr w:type="spellEnd"/>
      <w:r>
        <w:t xml:space="preserve"> i </w:t>
      </w:r>
      <w:proofErr w:type="spellStart"/>
      <w:r>
        <w:t>MMSy</w:t>
      </w:r>
      <w:proofErr w:type="spellEnd"/>
      <w:r>
        <w:t>;</w:t>
      </w:r>
    </w:p>
    <w:p w14:paraId="35F27513" w14:textId="5776C502" w:rsidR="000A42EC" w:rsidRDefault="000A42EC">
      <w:pPr>
        <w:pStyle w:val="Akapitzlist"/>
        <w:numPr>
          <w:ilvl w:val="0"/>
          <w:numId w:val="17"/>
        </w:numPr>
        <w:jc w:val="both"/>
      </w:pPr>
      <w:r>
        <w:t>wiadomości na forach internetowych lub tzw. Pokojach do czatowania;</w:t>
      </w:r>
    </w:p>
    <w:p w14:paraId="3182364A" w14:textId="5CFCAA1B" w:rsidR="000A42EC" w:rsidRDefault="000A42EC">
      <w:pPr>
        <w:pStyle w:val="Akapitzlist"/>
        <w:numPr>
          <w:ilvl w:val="0"/>
          <w:numId w:val="17"/>
        </w:numPr>
        <w:jc w:val="both"/>
      </w:pPr>
      <w:r>
        <w:t>telefony i e-maile zawierające groźby, poniżające, wulgarne, zastraszające;</w:t>
      </w:r>
    </w:p>
    <w:p w14:paraId="6B698D4C" w14:textId="54780757" w:rsidR="000A42EC" w:rsidRDefault="000A42EC">
      <w:pPr>
        <w:pStyle w:val="Akapitzlist"/>
        <w:numPr>
          <w:ilvl w:val="1"/>
          <w:numId w:val="15"/>
        </w:numPr>
        <w:jc w:val="both"/>
      </w:pPr>
      <w:r>
        <w:t>agresji i przemocy psychicznej w różnych formach, np.:</w:t>
      </w:r>
    </w:p>
    <w:p w14:paraId="4B5E8356" w14:textId="1ED04729" w:rsidR="000A42EC" w:rsidRDefault="000A42EC">
      <w:pPr>
        <w:pStyle w:val="Akapitzlist"/>
        <w:numPr>
          <w:ilvl w:val="0"/>
          <w:numId w:val="18"/>
        </w:numPr>
        <w:jc w:val="both"/>
      </w:pPr>
      <w:r>
        <w:t>poniżanie;</w:t>
      </w:r>
    </w:p>
    <w:p w14:paraId="03E15549" w14:textId="3746A8EA" w:rsidR="000A42EC" w:rsidRDefault="000A42EC">
      <w:pPr>
        <w:pStyle w:val="Akapitzlist"/>
        <w:numPr>
          <w:ilvl w:val="0"/>
          <w:numId w:val="18"/>
        </w:numPr>
        <w:jc w:val="both"/>
      </w:pPr>
      <w:r>
        <w:t>wykluczanie/izolacja/milczenie/manipulowanie;</w:t>
      </w:r>
    </w:p>
    <w:p w14:paraId="7691793B" w14:textId="2CCAFB9D" w:rsidR="000A42EC" w:rsidRDefault="000A42EC">
      <w:pPr>
        <w:pStyle w:val="Akapitzlist"/>
        <w:numPr>
          <w:ilvl w:val="0"/>
          <w:numId w:val="18"/>
        </w:numPr>
        <w:jc w:val="both"/>
      </w:pPr>
      <w:r>
        <w:t>wulgarne gesty;</w:t>
      </w:r>
    </w:p>
    <w:p w14:paraId="45E4B09D" w14:textId="02239160" w:rsidR="000A42EC" w:rsidRDefault="000A42EC">
      <w:pPr>
        <w:pStyle w:val="Akapitzlist"/>
        <w:numPr>
          <w:ilvl w:val="0"/>
          <w:numId w:val="18"/>
        </w:numPr>
        <w:jc w:val="both"/>
      </w:pPr>
      <w:r>
        <w:t>niszczenie/zabieranie rzeczy innej osoby;</w:t>
      </w:r>
    </w:p>
    <w:p w14:paraId="71584B54" w14:textId="298CD376" w:rsidR="000A42EC" w:rsidRDefault="000A42EC">
      <w:pPr>
        <w:pStyle w:val="Akapitzlist"/>
        <w:numPr>
          <w:ilvl w:val="0"/>
          <w:numId w:val="18"/>
        </w:numPr>
        <w:jc w:val="both"/>
      </w:pPr>
      <w:r>
        <w:t>straszenie;</w:t>
      </w:r>
    </w:p>
    <w:p w14:paraId="634EBC9D" w14:textId="1A992991" w:rsidR="000A42EC" w:rsidRDefault="000A42EC">
      <w:pPr>
        <w:pStyle w:val="Akapitzlist"/>
        <w:numPr>
          <w:ilvl w:val="0"/>
          <w:numId w:val="18"/>
        </w:numPr>
        <w:jc w:val="both"/>
      </w:pPr>
      <w:r>
        <w:t>szantażowanie</w:t>
      </w:r>
    </w:p>
    <w:p w14:paraId="79A15BDB" w14:textId="4A77E070" w:rsidR="000A42EC" w:rsidRDefault="000A42EC">
      <w:pPr>
        <w:pStyle w:val="Akapitzlist"/>
        <w:numPr>
          <w:ilvl w:val="0"/>
          <w:numId w:val="15"/>
        </w:numPr>
        <w:jc w:val="both"/>
      </w:pPr>
      <w:r>
        <w:t xml:space="preserve">Stwarzanie niebezpiecznych sytuacji w </w:t>
      </w:r>
      <w:r w:rsidR="00AC77D8">
        <w:t>szkole</w:t>
      </w:r>
      <w:r>
        <w:t xml:space="preserve">, np. rzucanie przedmiotami, przynoszenie </w:t>
      </w:r>
      <w:r w:rsidR="009D2989">
        <w:t>ostrych narzędzi</w:t>
      </w:r>
      <w:r>
        <w:t xml:space="preserve">, innych niebezpiecznych przedmiotów i substancji (środków pirotechnicznych, łańcuchów, noży, zapalniczek), używanie ognia na terenie </w:t>
      </w:r>
      <w:r w:rsidR="009F705F">
        <w:t>szkoły</w:t>
      </w:r>
      <w:r>
        <w:t>.</w:t>
      </w:r>
    </w:p>
    <w:p w14:paraId="4D875E88" w14:textId="5DD9D77D" w:rsidR="000A42EC" w:rsidRDefault="000A42EC">
      <w:pPr>
        <w:pStyle w:val="Akapitzlist"/>
        <w:numPr>
          <w:ilvl w:val="0"/>
          <w:numId w:val="15"/>
        </w:numPr>
        <w:jc w:val="both"/>
      </w:pPr>
      <w:r>
        <w:t xml:space="preserve">Nieuzasadnione, bez zgody prowadzącego opuszczanie sali, gdzie odbywają się zajęcia. Wyjście bez zezwolenia poza teren </w:t>
      </w:r>
      <w:r w:rsidR="009F705F">
        <w:t>szkoły</w:t>
      </w:r>
      <w:r>
        <w:t>.</w:t>
      </w:r>
    </w:p>
    <w:p w14:paraId="5CBCB72D" w14:textId="59DB823E" w:rsidR="000A42EC" w:rsidRDefault="000A42EC">
      <w:pPr>
        <w:pStyle w:val="Akapitzlist"/>
        <w:numPr>
          <w:ilvl w:val="0"/>
          <w:numId w:val="15"/>
        </w:numPr>
        <w:jc w:val="both"/>
      </w:pPr>
      <w:r>
        <w:t xml:space="preserve">Celowe nieprzestrzeganie zasad bezpieczeństwa w </w:t>
      </w:r>
      <w:r w:rsidR="00AC77D8">
        <w:t>szkole</w:t>
      </w:r>
      <w:r>
        <w:t>. Celowe zachowania zagrażające zdrowiu bądź życiu.</w:t>
      </w:r>
    </w:p>
    <w:p w14:paraId="4FB1FB86" w14:textId="77777777" w:rsidR="000A42EC" w:rsidRDefault="000A42EC">
      <w:pPr>
        <w:pStyle w:val="Akapitzlist"/>
        <w:numPr>
          <w:ilvl w:val="0"/>
          <w:numId w:val="15"/>
        </w:numPr>
        <w:jc w:val="both"/>
      </w:pPr>
      <w:r>
        <w:t>Uleganie nałogom, np. palenie papierosów, picie alkoholu.</w:t>
      </w:r>
    </w:p>
    <w:p w14:paraId="24828ACE" w14:textId="77777777" w:rsidR="000A42EC" w:rsidRDefault="000A42EC">
      <w:pPr>
        <w:pStyle w:val="Akapitzlist"/>
        <w:numPr>
          <w:ilvl w:val="0"/>
          <w:numId w:val="15"/>
        </w:numPr>
        <w:jc w:val="both"/>
      </w:pPr>
      <w:r>
        <w:t>Rozprowadzanie i stosowanie narkotyków/ środków odurzających.</w:t>
      </w:r>
    </w:p>
    <w:p w14:paraId="1D37EA48" w14:textId="77777777" w:rsidR="000A42EC" w:rsidRDefault="000A42EC">
      <w:pPr>
        <w:pStyle w:val="Akapitzlist"/>
        <w:numPr>
          <w:ilvl w:val="0"/>
          <w:numId w:val="15"/>
        </w:numPr>
        <w:jc w:val="both"/>
      </w:pPr>
      <w:r>
        <w:t>Niestosowne odzywanie się do innych osób, używanie wulgaryzmów.</w:t>
      </w:r>
    </w:p>
    <w:p w14:paraId="58861677" w14:textId="1404C6D2" w:rsidR="000A42EC" w:rsidRDefault="000A42EC">
      <w:pPr>
        <w:pStyle w:val="Akapitzlist"/>
        <w:numPr>
          <w:ilvl w:val="0"/>
          <w:numId w:val="15"/>
        </w:numPr>
        <w:jc w:val="both"/>
      </w:pPr>
      <w:r>
        <w:t xml:space="preserve">Przywłaszczenie własności lub celowe niszczenie, nieszanowanie własności innych osób oraz własności </w:t>
      </w:r>
      <w:r w:rsidR="009F705F">
        <w:t>szkoły</w:t>
      </w:r>
      <w:r>
        <w:t>. Wyłudzanie pieniędzy lub innych rzeczy.</w:t>
      </w:r>
    </w:p>
    <w:p w14:paraId="782C40EE" w14:textId="77777777" w:rsidR="000A42EC" w:rsidRDefault="000A42EC">
      <w:pPr>
        <w:pStyle w:val="Akapitzlist"/>
        <w:numPr>
          <w:ilvl w:val="0"/>
          <w:numId w:val="15"/>
        </w:numPr>
        <w:jc w:val="both"/>
      </w:pPr>
      <w:r>
        <w:t>Rozwiązywanie w sposób siłowy konfliktów. Udział w bójce.</w:t>
      </w:r>
    </w:p>
    <w:p w14:paraId="30AACC2C" w14:textId="77777777" w:rsidR="000A42EC" w:rsidRDefault="000A42EC">
      <w:pPr>
        <w:pStyle w:val="Akapitzlist"/>
        <w:numPr>
          <w:ilvl w:val="0"/>
          <w:numId w:val="15"/>
        </w:numPr>
        <w:jc w:val="both"/>
      </w:pPr>
      <w:r>
        <w:t>Szykanowanie</w:t>
      </w:r>
      <w:r>
        <w:tab/>
        <w:t>innych</w:t>
      </w:r>
      <w:r>
        <w:tab/>
        <w:t>osób z</w:t>
      </w:r>
      <w:r>
        <w:tab/>
        <w:t>powodu odmienności</w:t>
      </w:r>
      <w:r>
        <w:tab/>
        <w:t>przekonań, religii, światopoglądu, płci, poczucia tożsamości, pochodzenia, statusu ekonomicznego i społecznego, niepełnosprawności, wyglądu.</w:t>
      </w:r>
    </w:p>
    <w:p w14:paraId="545CFCFB" w14:textId="77777777" w:rsidR="000A42EC" w:rsidRDefault="000A42EC">
      <w:pPr>
        <w:pStyle w:val="Akapitzlist"/>
        <w:numPr>
          <w:ilvl w:val="0"/>
          <w:numId w:val="15"/>
        </w:numPr>
        <w:jc w:val="both"/>
      </w:pPr>
      <w:r>
        <w:lastRenderedPageBreak/>
        <w:t>Znęcanie się (współudział w znęcaniu się, zorganizowana przemoc, zastraszanie).</w:t>
      </w:r>
    </w:p>
    <w:p w14:paraId="23633E26" w14:textId="77777777" w:rsidR="000A42EC" w:rsidRDefault="000A42EC">
      <w:pPr>
        <w:pStyle w:val="Akapitzlist"/>
        <w:numPr>
          <w:ilvl w:val="0"/>
          <w:numId w:val="15"/>
        </w:numPr>
        <w:jc w:val="both"/>
      </w:pPr>
      <w:r>
        <w:t>Aroganckie/niegrzeczne zachowanie, wulgaryzmy. Kłamanie, oszukiwanie.</w:t>
      </w:r>
    </w:p>
    <w:p w14:paraId="5FEAFB8B" w14:textId="77777777" w:rsidR="000A42EC" w:rsidRDefault="000A42EC">
      <w:pPr>
        <w:pStyle w:val="Akapitzlist"/>
        <w:numPr>
          <w:ilvl w:val="0"/>
          <w:numId w:val="15"/>
        </w:numPr>
        <w:jc w:val="both"/>
      </w:pPr>
      <w:r>
        <w:t>Fotografowanie, nagrywanie dźwięku lub filmowanie zdarzeń z udziałem innych osób bez ich zgody.</w:t>
      </w:r>
    </w:p>
    <w:p w14:paraId="4969910F" w14:textId="7DD7EEA4" w:rsidR="000A42EC" w:rsidRDefault="000A42EC">
      <w:pPr>
        <w:pStyle w:val="Akapitzlist"/>
        <w:numPr>
          <w:ilvl w:val="0"/>
          <w:numId w:val="15"/>
        </w:numPr>
        <w:jc w:val="both"/>
      </w:pPr>
      <w:r>
        <w:t>Stosowanie wobec innych osób różnych form cyberprzemocy.</w:t>
      </w:r>
    </w:p>
    <w:p w14:paraId="008B8315" w14:textId="77777777" w:rsidR="000A42EC" w:rsidRDefault="000A42EC" w:rsidP="000A42EC">
      <w:pPr>
        <w:jc w:val="both"/>
      </w:pPr>
    </w:p>
    <w:p w14:paraId="5CDD0325" w14:textId="2718F36A" w:rsidR="0001338B" w:rsidRPr="00F36494" w:rsidRDefault="0001338B" w:rsidP="00F36494">
      <w:pPr>
        <w:pStyle w:val="Nagwek2"/>
        <w:jc w:val="center"/>
        <w:rPr>
          <w:rFonts w:ascii="Times New Roman" w:hAnsi="Times New Roman" w:cs="Times New Roman"/>
          <w:b/>
          <w:bCs/>
          <w:color w:val="000000" w:themeColor="text1"/>
        </w:rPr>
      </w:pPr>
      <w:bookmarkStart w:id="18" w:name="_Toc167430946"/>
      <w:r w:rsidRPr="00F36494">
        <w:rPr>
          <w:rFonts w:ascii="Times New Roman" w:hAnsi="Times New Roman" w:cs="Times New Roman"/>
          <w:b/>
          <w:bCs/>
          <w:color w:val="000000" w:themeColor="text1"/>
        </w:rPr>
        <w:t>Zasady korzystania z urządzeń elektronicznych z dostępem do sieci Internetu oraz ochrony małoletnich przed treściami szkodliwymi</w:t>
      </w:r>
      <w:bookmarkEnd w:id="18"/>
    </w:p>
    <w:p w14:paraId="25CE7983" w14:textId="77777777" w:rsidR="0001338B" w:rsidRDefault="0001338B" w:rsidP="0001338B">
      <w:pPr>
        <w:jc w:val="both"/>
      </w:pPr>
    </w:p>
    <w:p w14:paraId="278B6D50" w14:textId="003A893E" w:rsidR="00F36494" w:rsidRDefault="0001338B" w:rsidP="0001338B">
      <w:pPr>
        <w:jc w:val="both"/>
      </w:pPr>
      <w:r>
        <w:t xml:space="preserve">Obowiązkiem prawnym </w:t>
      </w:r>
      <w:r w:rsidR="009F705F">
        <w:t>szkoły</w:t>
      </w:r>
      <w:r>
        <w:t xml:space="preserve"> jest takie wykorzystanie sieci, które będzie adekwatne do poziomu dojrzałości poznawczej i emocjonalno-społecznej małoletniego oraz nie będzie mu szkodzić ani zagrażać jego rozwojowi psychofizycznemu. Do potencjalnych zagrożeń płynących z użytkowania sieci należy zaliczyć:</w:t>
      </w:r>
    </w:p>
    <w:p w14:paraId="5A8EEF07" w14:textId="77777777" w:rsidR="00F36494" w:rsidRDefault="0001338B">
      <w:pPr>
        <w:pStyle w:val="Akapitzlist"/>
        <w:numPr>
          <w:ilvl w:val="0"/>
          <w:numId w:val="19"/>
        </w:numPr>
        <w:jc w:val="both"/>
      </w:pPr>
      <w:r>
        <w:t>dostęp do treści niezgodnych z celami wychowania i edukacji (narkotyki, przemoc, pornografia, hazard),</w:t>
      </w:r>
    </w:p>
    <w:p w14:paraId="399E5181" w14:textId="6CA394C3" w:rsidR="0001338B" w:rsidRDefault="0001338B">
      <w:pPr>
        <w:pStyle w:val="Akapitzlist"/>
        <w:numPr>
          <w:ilvl w:val="0"/>
          <w:numId w:val="19"/>
        </w:numPr>
        <w:jc w:val="both"/>
      </w:pPr>
      <w:r>
        <w:t>działalność innych użytkowników zagrażająca dobru małoletniego.</w:t>
      </w:r>
    </w:p>
    <w:p w14:paraId="3BB6F29D" w14:textId="77777777" w:rsidR="00F36494" w:rsidRDefault="00F36494" w:rsidP="0001338B">
      <w:pPr>
        <w:jc w:val="both"/>
      </w:pPr>
    </w:p>
    <w:p w14:paraId="7E9C5BA1" w14:textId="12615999" w:rsidR="00F36494" w:rsidRPr="00F36494" w:rsidRDefault="0001338B" w:rsidP="00524F26">
      <w:pPr>
        <w:jc w:val="center"/>
        <w:rPr>
          <w:b/>
          <w:bCs/>
        </w:rPr>
      </w:pPr>
      <w:r w:rsidRPr="00F36494">
        <w:rPr>
          <w:b/>
          <w:bCs/>
        </w:rPr>
        <w:t>Zasady korzystania z urządzeń elektronicznych z dostępem do Internetu</w:t>
      </w:r>
    </w:p>
    <w:p w14:paraId="51350241" w14:textId="5096B728" w:rsidR="00F36494" w:rsidRDefault="0001338B">
      <w:pPr>
        <w:pStyle w:val="Akapitzlist"/>
        <w:numPr>
          <w:ilvl w:val="0"/>
          <w:numId w:val="20"/>
        </w:numPr>
        <w:jc w:val="both"/>
      </w:pPr>
      <w:r>
        <w:t xml:space="preserve">Małoletni nie mają dostępu do infrastruktury sieciowej </w:t>
      </w:r>
      <w:r w:rsidR="009F705F">
        <w:t>szkoły</w:t>
      </w:r>
      <w:r>
        <w:t>.</w:t>
      </w:r>
    </w:p>
    <w:p w14:paraId="6E716D63" w14:textId="77777777" w:rsidR="00F36494" w:rsidRDefault="0001338B">
      <w:pPr>
        <w:pStyle w:val="Akapitzlist"/>
        <w:numPr>
          <w:ilvl w:val="0"/>
          <w:numId w:val="20"/>
        </w:numPr>
        <w:jc w:val="both"/>
      </w:pPr>
      <w:r>
        <w:t>Sieć jest monitorowana w taki sposób, aby możliwe było zidentyfikowanie sprawców ewentualnych nadużyć.</w:t>
      </w:r>
    </w:p>
    <w:p w14:paraId="08AC44D4" w14:textId="53B8DB0F" w:rsidR="00F36494" w:rsidRDefault="0001338B">
      <w:pPr>
        <w:pStyle w:val="Akapitzlist"/>
        <w:numPr>
          <w:ilvl w:val="0"/>
          <w:numId w:val="20"/>
        </w:numPr>
        <w:jc w:val="both"/>
      </w:pPr>
      <w:r>
        <w:t xml:space="preserve">Rozwiązania organizacyjne na poziomie </w:t>
      </w:r>
      <w:r w:rsidR="009F705F">
        <w:t>szkoły</w:t>
      </w:r>
      <w:r>
        <w:t xml:space="preserve"> bazują na aktualnych standardach bezpieczeństwa.</w:t>
      </w:r>
    </w:p>
    <w:p w14:paraId="666379BA" w14:textId="49C65D6A" w:rsidR="00F36494" w:rsidRDefault="0001338B">
      <w:pPr>
        <w:pStyle w:val="Akapitzlist"/>
        <w:numPr>
          <w:ilvl w:val="0"/>
          <w:numId w:val="20"/>
        </w:numPr>
        <w:jc w:val="both"/>
      </w:pPr>
      <w:r>
        <w:t xml:space="preserve">Na wszystkich komputerach z dostępem do Internetu na terenie </w:t>
      </w:r>
      <w:r w:rsidR="009F705F">
        <w:t>szkoły</w:t>
      </w:r>
      <w:r>
        <w:t xml:space="preserve"> jest zainstalowane oraz systematycznie aktualizowane oprogramowanie antywirusowe, antyspamowe i firewall.</w:t>
      </w:r>
    </w:p>
    <w:p w14:paraId="7C7B158C" w14:textId="5BD70504" w:rsidR="00F36494" w:rsidRDefault="0001338B">
      <w:pPr>
        <w:pStyle w:val="Akapitzlist"/>
        <w:numPr>
          <w:ilvl w:val="0"/>
          <w:numId w:val="20"/>
        </w:numPr>
        <w:jc w:val="both"/>
      </w:pPr>
      <w:r>
        <w:t xml:space="preserve">W </w:t>
      </w:r>
      <w:r w:rsidR="009F705F">
        <w:t>szko</w:t>
      </w:r>
      <w:r w:rsidR="00EA5A72">
        <w:t>le</w:t>
      </w:r>
      <w:r>
        <w:t xml:space="preserve"> zatrudniony jest pracownik odpowiedzialny za bezpieczeństwo sieci.</w:t>
      </w:r>
    </w:p>
    <w:p w14:paraId="4F939705" w14:textId="77777777" w:rsidR="00F36494" w:rsidRDefault="0001338B">
      <w:pPr>
        <w:pStyle w:val="Akapitzlist"/>
        <w:numPr>
          <w:ilvl w:val="0"/>
          <w:numId w:val="20"/>
        </w:numPr>
        <w:jc w:val="both"/>
      </w:pPr>
      <w:r>
        <w:t>Do jego obowiązków należą:</w:t>
      </w:r>
    </w:p>
    <w:p w14:paraId="2332FC83" w14:textId="77777777" w:rsidR="00F36494" w:rsidRDefault="0001338B">
      <w:pPr>
        <w:pStyle w:val="Akapitzlist"/>
        <w:numPr>
          <w:ilvl w:val="1"/>
          <w:numId w:val="20"/>
        </w:numPr>
        <w:jc w:val="both"/>
      </w:pPr>
      <w:r>
        <w:t>zabezpieczenie sieci Internetowej placówki przed niebezpiecznymi treściami poprzez instalację i aktualizację, co najmniej raz w miesiącu, odpowiedniego oprogramowania;</w:t>
      </w:r>
    </w:p>
    <w:p w14:paraId="24C1EA1C" w14:textId="77777777" w:rsidR="00F36494" w:rsidRDefault="0001338B">
      <w:pPr>
        <w:pStyle w:val="Akapitzlist"/>
        <w:numPr>
          <w:ilvl w:val="1"/>
          <w:numId w:val="20"/>
        </w:numPr>
        <w:jc w:val="both"/>
      </w:pPr>
      <w:r>
        <w:lastRenderedPageBreak/>
        <w:t>sprawdzanie, co najmniej raz w miesiącu, czy na komputerach nie znajdują się niebezpieczne treści.</w:t>
      </w:r>
    </w:p>
    <w:p w14:paraId="3F660881" w14:textId="02E96826" w:rsidR="00F36494" w:rsidRDefault="0001338B">
      <w:pPr>
        <w:pStyle w:val="Akapitzlist"/>
        <w:numPr>
          <w:ilvl w:val="0"/>
          <w:numId w:val="20"/>
        </w:numPr>
        <w:jc w:val="both"/>
      </w:pPr>
      <w:r>
        <w:t xml:space="preserve">Pracownicy posiadają indywidualny login i hasło, umożliwiające korzystanie z komputera na terenie </w:t>
      </w:r>
      <w:r w:rsidR="009F705F">
        <w:t>szkoły</w:t>
      </w:r>
      <w:r>
        <w:t>. Pracownicy zachowuje login i hasło w tajemnicy.</w:t>
      </w:r>
    </w:p>
    <w:p w14:paraId="5AF6AB59" w14:textId="77777777" w:rsidR="00F36494" w:rsidRDefault="0001338B">
      <w:pPr>
        <w:pStyle w:val="Akapitzlist"/>
        <w:numPr>
          <w:ilvl w:val="0"/>
          <w:numId w:val="20"/>
        </w:numPr>
        <w:jc w:val="both"/>
      </w:pPr>
      <w:r>
        <w:t>Użytkownikowi komputera zabrania się:</w:t>
      </w:r>
    </w:p>
    <w:p w14:paraId="630A39CE" w14:textId="77777777" w:rsidR="00F36494" w:rsidRDefault="0001338B">
      <w:pPr>
        <w:pStyle w:val="Akapitzlist"/>
        <w:numPr>
          <w:ilvl w:val="1"/>
          <w:numId w:val="20"/>
        </w:numPr>
        <w:jc w:val="both"/>
      </w:pPr>
      <w:r>
        <w:t>instalowania oprogramowania oraz dokonywania zmian w konfiguracji oprogramowania zainstalowanego w systemie,</w:t>
      </w:r>
    </w:p>
    <w:p w14:paraId="715F093F" w14:textId="5462880D" w:rsidR="0001338B" w:rsidRDefault="0001338B">
      <w:pPr>
        <w:pStyle w:val="Akapitzlist"/>
        <w:numPr>
          <w:ilvl w:val="1"/>
          <w:numId w:val="20"/>
        </w:numPr>
        <w:jc w:val="both"/>
      </w:pPr>
      <w:r>
        <w:t>usuwania cudzych plików, odinstalowania programów, dekompletowania sprzętu.</w:t>
      </w:r>
    </w:p>
    <w:p w14:paraId="50571648" w14:textId="77777777" w:rsidR="00F36494" w:rsidRDefault="00F36494" w:rsidP="0001338B">
      <w:pPr>
        <w:jc w:val="both"/>
      </w:pPr>
    </w:p>
    <w:p w14:paraId="65F29FC2" w14:textId="1A5880EF" w:rsidR="0001338B" w:rsidRPr="00F36494" w:rsidRDefault="0001338B" w:rsidP="00524F26">
      <w:pPr>
        <w:jc w:val="center"/>
        <w:rPr>
          <w:b/>
          <w:bCs/>
        </w:rPr>
      </w:pPr>
      <w:r w:rsidRPr="00F36494">
        <w:rPr>
          <w:b/>
          <w:bCs/>
        </w:rPr>
        <w:t>Zasady korzystania z telefonów komórkowych oraz innych urządzeń elektronicznych</w:t>
      </w:r>
    </w:p>
    <w:p w14:paraId="6E42411F" w14:textId="6127B9CD" w:rsidR="00F36494" w:rsidRDefault="0001338B">
      <w:pPr>
        <w:pStyle w:val="Akapitzlist"/>
        <w:numPr>
          <w:ilvl w:val="0"/>
          <w:numId w:val="21"/>
        </w:numPr>
        <w:jc w:val="both"/>
      </w:pPr>
      <w:r>
        <w:t xml:space="preserve">Małoletni ma prawo korzystać na terenie </w:t>
      </w:r>
      <w:r w:rsidR="009F705F">
        <w:t>szkoły</w:t>
      </w:r>
      <w:r>
        <w:t xml:space="preserve"> z telefonu komórkowego oraz innych urządzeń elektronicznych zgodnie z ustalonymi zasadami.</w:t>
      </w:r>
    </w:p>
    <w:p w14:paraId="4E4FE426" w14:textId="77777777" w:rsidR="00F36494" w:rsidRDefault="0001338B">
      <w:pPr>
        <w:pStyle w:val="Akapitzlist"/>
        <w:numPr>
          <w:ilvl w:val="0"/>
          <w:numId w:val="21"/>
        </w:numPr>
        <w:jc w:val="both"/>
      </w:pPr>
      <w:r>
        <w:t>Przez pojęcie „telefon komórkowy” rozumie się także smartfon, urządzenie typu smartwatch itp.</w:t>
      </w:r>
    </w:p>
    <w:p w14:paraId="41089CB7" w14:textId="77777777" w:rsidR="00F36494" w:rsidRDefault="0001338B">
      <w:pPr>
        <w:pStyle w:val="Akapitzlist"/>
        <w:numPr>
          <w:ilvl w:val="0"/>
          <w:numId w:val="21"/>
        </w:numPr>
        <w:jc w:val="both"/>
      </w:pPr>
      <w:r>
        <w:t>Przez pojęcie „inne urządzenia elektroniczne” rozumie się także tablet, odtwarzacz muzyki, słuchawki, itp.</w:t>
      </w:r>
    </w:p>
    <w:p w14:paraId="2FFF4662" w14:textId="152750AF" w:rsidR="00F36494" w:rsidRDefault="0001338B">
      <w:pPr>
        <w:pStyle w:val="Akapitzlist"/>
        <w:numPr>
          <w:ilvl w:val="0"/>
          <w:numId w:val="21"/>
        </w:numPr>
        <w:jc w:val="both"/>
      </w:pPr>
      <w:r>
        <w:t xml:space="preserve">Małoletni przynoszą do </w:t>
      </w:r>
      <w:r w:rsidR="009F705F">
        <w:t>szkoły</w:t>
      </w:r>
      <w:r>
        <w:t xml:space="preserve"> telefony komórkowe oraz inny sprzęt elektroniczny na własną odpowiedzialność, za zgodą rodziców.</w:t>
      </w:r>
    </w:p>
    <w:p w14:paraId="36A23C4F" w14:textId="0502C2B9" w:rsidR="00F36494" w:rsidRDefault="009F705F">
      <w:pPr>
        <w:pStyle w:val="Akapitzlist"/>
        <w:numPr>
          <w:ilvl w:val="0"/>
          <w:numId w:val="21"/>
        </w:numPr>
        <w:jc w:val="both"/>
      </w:pPr>
      <w:r>
        <w:t>Szkoła</w:t>
      </w:r>
      <w:r w:rsidR="0001338B">
        <w:t xml:space="preserve"> nie ponosi odpowiedzialności za zaginięcie lub zniszczenie czy kradzież sprzętu przynoszonego przez małoletnich.</w:t>
      </w:r>
    </w:p>
    <w:p w14:paraId="66EBA7FC" w14:textId="14008E5C" w:rsidR="00F36494" w:rsidRDefault="0001338B">
      <w:pPr>
        <w:pStyle w:val="Akapitzlist"/>
        <w:numPr>
          <w:ilvl w:val="0"/>
          <w:numId w:val="21"/>
        </w:numPr>
        <w:jc w:val="both"/>
      </w:pPr>
      <w:r>
        <w:t>Małoletni nie mogą korzystać z telefonu komórkowego oraz innych urządzeń elektronicznych z dostępem do Internetu podczas diagnozy</w:t>
      </w:r>
      <w:r w:rsidR="00F36494">
        <w:t xml:space="preserve"> oraz innych czynności medycznych</w:t>
      </w:r>
      <w:r>
        <w:t xml:space="preserve"> prowadzonych na terenie </w:t>
      </w:r>
      <w:r w:rsidR="009F705F">
        <w:t>szkoły</w:t>
      </w:r>
      <w:r>
        <w:t>.</w:t>
      </w:r>
    </w:p>
    <w:p w14:paraId="0A6C6AE4" w14:textId="77777777" w:rsidR="00F36494" w:rsidRDefault="0001338B">
      <w:pPr>
        <w:pStyle w:val="Akapitzlist"/>
        <w:numPr>
          <w:ilvl w:val="0"/>
          <w:numId w:val="21"/>
        </w:numPr>
        <w:jc w:val="both"/>
      </w:pPr>
      <w:r>
        <w:t>Małoletni ma obowiązek wyłączyć lub wyciszyć telefon (bez wibracji) i schować go w torbie/plecaku przed rozpoczęciem diagnozy. Telefon pozostaje niewidoczny zarówno dla małoletniego, jak i pozostałych osób.</w:t>
      </w:r>
    </w:p>
    <w:p w14:paraId="2BC45B99" w14:textId="77777777" w:rsidR="00F36494" w:rsidRDefault="0001338B">
      <w:pPr>
        <w:pStyle w:val="Akapitzlist"/>
        <w:numPr>
          <w:ilvl w:val="0"/>
          <w:numId w:val="21"/>
        </w:numPr>
        <w:jc w:val="both"/>
      </w:pPr>
      <w:r>
        <w:t>Jeśli małoletni czeka na ważną informację (połączenie, SMS) ma obowiązek poinformować o tym fakcie, poprosić o pozwolenie na skorzystanie z telefonu i ustalić sposób odebrania tej wiadomości. Dotyczy to także sytuacji, gdy wystąpiła pilna potrzeba skontaktowania się, np. z rodzicami lub w innej ważnej sprawie.</w:t>
      </w:r>
    </w:p>
    <w:p w14:paraId="071E512B" w14:textId="72AC8584" w:rsidR="00F36494" w:rsidRDefault="0001338B">
      <w:pPr>
        <w:pStyle w:val="Akapitzlist"/>
        <w:numPr>
          <w:ilvl w:val="0"/>
          <w:numId w:val="21"/>
        </w:numPr>
        <w:jc w:val="both"/>
      </w:pPr>
      <w:r>
        <w:t xml:space="preserve">Na terenie </w:t>
      </w:r>
      <w:r w:rsidR="009F705F">
        <w:t>szkoły</w:t>
      </w:r>
      <w:r>
        <w:t xml:space="preserve"> zakazuje się małoletnim filmowania, fotografowania oraz utrwalania dźwięku na jakichkolwiek nośnikach cyfrowych.</w:t>
      </w:r>
    </w:p>
    <w:p w14:paraId="60568B41" w14:textId="063DACE4" w:rsidR="0001338B" w:rsidRDefault="0001338B">
      <w:pPr>
        <w:pStyle w:val="Akapitzlist"/>
        <w:numPr>
          <w:ilvl w:val="0"/>
          <w:numId w:val="21"/>
        </w:numPr>
        <w:jc w:val="both"/>
      </w:pPr>
      <w:r>
        <w:lastRenderedPageBreak/>
        <w:t>Nagrywanie dźwięku i obrazu za pomocą telefonu, lub innych urządzeń jest możliwe jedynie za zgodą osoby nagrywanej lub fotografowanej. Niedopuszczalne jest nagrywanie lub fotografowanie sytuacji niezgodnych z powszechnie przyjętymi normami etycznymi i społecznymi oraz przesyłanie treści obrażających inne osoby.</w:t>
      </w:r>
    </w:p>
    <w:p w14:paraId="2DF89375" w14:textId="77777777" w:rsidR="00F36494" w:rsidRDefault="00F36494" w:rsidP="0001338B">
      <w:pPr>
        <w:jc w:val="both"/>
      </w:pPr>
    </w:p>
    <w:p w14:paraId="73292B81" w14:textId="74067FA8" w:rsidR="0001338B" w:rsidRPr="00F36494" w:rsidRDefault="0001338B" w:rsidP="0001338B">
      <w:pPr>
        <w:jc w:val="both"/>
        <w:rPr>
          <w:b/>
          <w:bCs/>
        </w:rPr>
      </w:pPr>
      <w:r w:rsidRPr="00F36494">
        <w:rPr>
          <w:b/>
          <w:bCs/>
        </w:rPr>
        <w:t xml:space="preserve">Zasady postępowania w przypadku naruszenia zasad korzystania z telefonów i innych urządzeń elektronicznych na terenie </w:t>
      </w:r>
      <w:r w:rsidR="009F705F">
        <w:rPr>
          <w:b/>
          <w:bCs/>
        </w:rPr>
        <w:t>szkoły</w:t>
      </w:r>
      <w:r w:rsidRPr="00F36494">
        <w:rPr>
          <w:b/>
          <w:bCs/>
        </w:rPr>
        <w:t>.</w:t>
      </w:r>
    </w:p>
    <w:p w14:paraId="0D76ED7A" w14:textId="48FA7A0F" w:rsidR="0001338B" w:rsidRDefault="0001338B" w:rsidP="0001338B">
      <w:pPr>
        <w:jc w:val="both"/>
      </w:pPr>
      <w:r>
        <w:t xml:space="preserve">W przypadku naruszenia przez małoletniego zasad używania telefonów komórkowych na terenie </w:t>
      </w:r>
      <w:r w:rsidR="009F705F">
        <w:t>szkoły</w:t>
      </w:r>
      <w:r>
        <w:t>, pracownik bezzwłocznie informuje o tym fakcie rodziców/prawnych opiekunów małoletniego i wspólnie z rodzicami/prawnymi opiekunami ustala plan dalszego postępowania.</w:t>
      </w:r>
    </w:p>
    <w:p w14:paraId="1E92E5C7" w14:textId="77777777" w:rsidR="0001338B" w:rsidRDefault="0001338B" w:rsidP="000A42EC">
      <w:pPr>
        <w:jc w:val="both"/>
      </w:pPr>
    </w:p>
    <w:p w14:paraId="0C769276" w14:textId="33A16018" w:rsidR="00F36494" w:rsidRDefault="00F36494" w:rsidP="00F36494">
      <w:pPr>
        <w:pStyle w:val="Nagwek2"/>
        <w:jc w:val="center"/>
        <w:rPr>
          <w:rFonts w:ascii="Times New Roman" w:hAnsi="Times New Roman" w:cs="Times New Roman"/>
          <w:b/>
          <w:bCs/>
          <w:color w:val="000000" w:themeColor="text1"/>
        </w:rPr>
      </w:pPr>
      <w:bookmarkStart w:id="19" w:name="_Toc167430947"/>
      <w:r w:rsidRPr="00F36494">
        <w:rPr>
          <w:rFonts w:ascii="Times New Roman" w:hAnsi="Times New Roman" w:cs="Times New Roman"/>
          <w:b/>
          <w:bCs/>
          <w:color w:val="000000" w:themeColor="text1"/>
        </w:rPr>
        <w:t>Zasady ochrony wizerunku małoletniego</w:t>
      </w:r>
      <w:bookmarkEnd w:id="19"/>
    </w:p>
    <w:p w14:paraId="401970CA" w14:textId="77777777" w:rsidR="00F36494" w:rsidRPr="00F36494" w:rsidRDefault="00F36494" w:rsidP="00F36494"/>
    <w:p w14:paraId="1232B767" w14:textId="2FBB53D1" w:rsidR="00F36494" w:rsidRDefault="009F705F">
      <w:pPr>
        <w:pStyle w:val="Akapitzlist"/>
        <w:numPr>
          <w:ilvl w:val="0"/>
          <w:numId w:val="22"/>
        </w:numPr>
        <w:jc w:val="both"/>
      </w:pPr>
      <w:r>
        <w:t>Szkoła</w:t>
      </w:r>
      <w:r w:rsidR="00F36494">
        <w:t xml:space="preserve"> uznając prawo małoletniego do prywatności i ochrony dóbr osobistych, zapewnia ochronę wizerunku.</w:t>
      </w:r>
    </w:p>
    <w:p w14:paraId="543E0693" w14:textId="77777777" w:rsidR="00F36494" w:rsidRDefault="00F36494">
      <w:pPr>
        <w:pStyle w:val="Akapitzlist"/>
        <w:numPr>
          <w:ilvl w:val="0"/>
          <w:numId w:val="22"/>
        </w:numPr>
        <w:jc w:val="both"/>
      </w:pPr>
      <w:r>
        <w:t xml:space="preserve">Wizerunek podlega ochronie na podstawie przepisów zawartych w Kodeksie cywilnym, w ustawie o prawie autorskim o prawach pokrewnych, a także na podstawie </w:t>
      </w:r>
      <w:r w:rsidRPr="00F36494">
        <w:t>ogólnego rozporządzenia o ochronie danych osobowych</w:t>
      </w:r>
      <w:r>
        <w:t xml:space="preserve"> (RODO) – jako tzw. dana szczególnej kategorii.</w:t>
      </w:r>
    </w:p>
    <w:p w14:paraId="266EB864" w14:textId="48BD592A" w:rsidR="00F36494" w:rsidRDefault="00F36494">
      <w:pPr>
        <w:pStyle w:val="Akapitzlist"/>
        <w:numPr>
          <w:ilvl w:val="0"/>
          <w:numId w:val="22"/>
        </w:numPr>
        <w:jc w:val="both"/>
      </w:pPr>
      <w:r>
        <w:t>Upublicznianie wizerunku małoletniego do 16 lat, utrwalonego w jakiejkolwiek formie (fotografia, nagranie audio-wideo) wymaga wyrażenia zgody osoby sprawującej władzę rodzicielską lub opiekę nad dzieckiem.</w:t>
      </w:r>
    </w:p>
    <w:p w14:paraId="70F16C6E" w14:textId="77777777" w:rsidR="00F36494" w:rsidRDefault="00F36494">
      <w:pPr>
        <w:pStyle w:val="Akapitzlist"/>
        <w:numPr>
          <w:ilvl w:val="0"/>
          <w:numId w:val="22"/>
        </w:numPr>
        <w:jc w:val="both"/>
      </w:pPr>
      <w:r>
        <w:t>Osoba małoletnia powyżej 16 roku życia ma prawo do wyrażenia zgody samodzielnie.</w:t>
      </w:r>
    </w:p>
    <w:p w14:paraId="1FAA6654" w14:textId="77777777" w:rsidR="00F36494" w:rsidRDefault="00F36494">
      <w:pPr>
        <w:pStyle w:val="Akapitzlist"/>
        <w:numPr>
          <w:ilvl w:val="0"/>
          <w:numId w:val="22"/>
        </w:numPr>
        <w:jc w:val="both"/>
      </w:pPr>
      <w:r>
        <w:t>Zgody, o których mowa w pkt 3 i 4 są wyrażane w formie pisemnej – wyraźne i niedorozumiane. Zgody j/w. są jednocześnie zgodami na rozpowszechnianie wizerunku małoletniego wskazaną w art. 81 ustawy o prawie autorskim i prawach pokrewnych.</w:t>
      </w:r>
    </w:p>
    <w:p w14:paraId="25F32387" w14:textId="77777777" w:rsidR="00F36494" w:rsidRDefault="00F36494">
      <w:pPr>
        <w:pStyle w:val="Akapitzlist"/>
        <w:numPr>
          <w:ilvl w:val="0"/>
          <w:numId w:val="22"/>
        </w:numPr>
        <w:jc w:val="both"/>
      </w:pPr>
      <w:r>
        <w:t>Rodzice małoletniego/opiekunowie lub małoletni powyżej 16 roku życia wyrażając zgodę na upublicznienie wizerunku, określają precyzyjnie miejsca i kanały upubliczniania wizerunku, kontekst w jakim wizerunek będzie wykorzystany, a także okres upublicznienia.</w:t>
      </w:r>
    </w:p>
    <w:p w14:paraId="52C1AEE0" w14:textId="77777777" w:rsidR="00F36494" w:rsidRDefault="00F36494">
      <w:pPr>
        <w:pStyle w:val="Akapitzlist"/>
        <w:numPr>
          <w:ilvl w:val="0"/>
          <w:numId w:val="22"/>
        </w:numPr>
        <w:jc w:val="both"/>
      </w:pPr>
      <w:r>
        <w:t xml:space="preserve">Osoba wyrażająca zgodę otrzymuje klauzulę informacyjną o zasadach przetwarzania danych osobowych w postaci wizerunku małoletniego oraz jest informowana przez </w:t>
      </w:r>
      <w:r>
        <w:lastRenderedPageBreak/>
        <w:t>osobę reprezentującą administratora danych osobowych o przysługujących prawach, w tym prawie do wycofania zgody oraz innych, zgodnie z art. 5 RODO.</w:t>
      </w:r>
    </w:p>
    <w:p w14:paraId="1307E2A0" w14:textId="77777777" w:rsidR="00F36494" w:rsidRDefault="00F36494">
      <w:pPr>
        <w:pStyle w:val="Akapitzlist"/>
        <w:numPr>
          <w:ilvl w:val="0"/>
          <w:numId w:val="22"/>
        </w:numPr>
        <w:jc w:val="both"/>
      </w:pPr>
      <w:r>
        <w:t>Jeżeli wizerunek małoletniego stanowi jedynie szczegół całości, takiej jak zgromadzenie, krajobraz, publiczna impreza, zgoda rodziców/opiekunów lub małoletniego powyżej 16 roku życia na utrwalanie wizerunku dziecka nie jest wymagana. Zabrania się umieszczania informacji pozwalających ustalić tożsamość osób ujętych na zdjęciu lub innej formie publikacji.</w:t>
      </w:r>
    </w:p>
    <w:p w14:paraId="54B6D205" w14:textId="6A7BF945" w:rsidR="00F36494" w:rsidRDefault="00F36494">
      <w:pPr>
        <w:pStyle w:val="Akapitzlist"/>
        <w:numPr>
          <w:ilvl w:val="0"/>
          <w:numId w:val="22"/>
        </w:numPr>
        <w:jc w:val="both"/>
      </w:pPr>
      <w:r>
        <w:t xml:space="preserve">Pracownikowi </w:t>
      </w:r>
      <w:r w:rsidR="009F705F">
        <w:t>szkoły</w:t>
      </w:r>
      <w:r>
        <w:t xml:space="preserve"> nie wolno umożliwiać przedstawicielom mediów utrwalania wizerunku małoletniego (filmowanie, fotografowanie, nagrywanie głosu dziecka) na terenie placówki bez pisemnej zgody jego opiekuna.</w:t>
      </w:r>
    </w:p>
    <w:p w14:paraId="186D45F1" w14:textId="77777777" w:rsidR="00F36494" w:rsidRDefault="00F36494">
      <w:pPr>
        <w:pStyle w:val="Akapitzlist"/>
        <w:numPr>
          <w:ilvl w:val="0"/>
          <w:numId w:val="22"/>
        </w:numPr>
        <w:jc w:val="both"/>
      </w:pPr>
      <w:r>
        <w:t>Niedopuszczalne jest podanie przedstawicielowi mediów danych kontaktowych do opiekuna małoletniego – bez wiedzy i zgody tego opiekuna.</w:t>
      </w:r>
    </w:p>
    <w:p w14:paraId="3F2EBC17" w14:textId="2351E93B" w:rsidR="00F36494" w:rsidRDefault="00F36494">
      <w:pPr>
        <w:pStyle w:val="Akapitzlist"/>
        <w:numPr>
          <w:ilvl w:val="0"/>
          <w:numId w:val="22"/>
        </w:numPr>
        <w:jc w:val="both"/>
      </w:pPr>
      <w:r>
        <w:t>W przypadku utrwalania wizerunku małoletniego na zajęciach „otwartych”, „pokazowych” wymagana jest zgoda, jak w pkt 3 i 4.</w:t>
      </w:r>
    </w:p>
    <w:p w14:paraId="141543F8" w14:textId="77777777" w:rsidR="00F36494" w:rsidRDefault="00F36494" w:rsidP="00F36494">
      <w:pPr>
        <w:jc w:val="both"/>
      </w:pPr>
    </w:p>
    <w:p w14:paraId="4B361882" w14:textId="6472B6F3" w:rsidR="00F36494" w:rsidRPr="00F36494" w:rsidRDefault="00F36494" w:rsidP="00F36494">
      <w:pPr>
        <w:pStyle w:val="Nagwek2"/>
        <w:jc w:val="center"/>
        <w:rPr>
          <w:rFonts w:ascii="Times New Roman" w:hAnsi="Times New Roman" w:cs="Times New Roman"/>
          <w:b/>
          <w:bCs/>
          <w:color w:val="000000" w:themeColor="text1"/>
        </w:rPr>
      </w:pPr>
      <w:bookmarkStart w:id="20" w:name="_Toc167430948"/>
      <w:r w:rsidRPr="00F36494">
        <w:rPr>
          <w:rFonts w:ascii="Times New Roman" w:hAnsi="Times New Roman" w:cs="Times New Roman"/>
          <w:b/>
          <w:bCs/>
          <w:color w:val="000000" w:themeColor="text1"/>
        </w:rPr>
        <w:t>Zasady ochrony danych osobowych małoletnich</w:t>
      </w:r>
      <w:bookmarkEnd w:id="20"/>
    </w:p>
    <w:p w14:paraId="75572138" w14:textId="77777777" w:rsidR="00F36494" w:rsidRDefault="00F36494" w:rsidP="00F36494">
      <w:pPr>
        <w:jc w:val="both"/>
      </w:pPr>
    </w:p>
    <w:p w14:paraId="75064694" w14:textId="5F7A50DA" w:rsidR="00F36494" w:rsidRDefault="00F36494">
      <w:pPr>
        <w:pStyle w:val="Akapitzlist"/>
        <w:numPr>
          <w:ilvl w:val="0"/>
          <w:numId w:val="23"/>
        </w:numPr>
        <w:jc w:val="both"/>
      </w:pPr>
      <w:r>
        <w:t xml:space="preserve">W </w:t>
      </w:r>
      <w:r w:rsidR="009F705F">
        <w:t>szkole</w:t>
      </w:r>
      <w:r>
        <w:t xml:space="preserve"> wdrożono Politykę ochrony danych osobowych osób fizycznych (pracowników, małoletnich, rodziców/opiekunów) oraz powołano Inspektora ochrony danych.</w:t>
      </w:r>
    </w:p>
    <w:p w14:paraId="307FA0E3" w14:textId="6E929BA2" w:rsidR="00F36494" w:rsidRDefault="00F36494">
      <w:pPr>
        <w:pStyle w:val="Akapitzlist"/>
        <w:numPr>
          <w:ilvl w:val="0"/>
          <w:numId w:val="23"/>
        </w:numPr>
        <w:jc w:val="both"/>
      </w:pPr>
      <w:r>
        <w:t>Dokumentacja RODO została opracowana zgodnie z wymogami rozporządzenia Parlamentu Europejskiego i Rady (UE) nr 2016/679 Europejskiego i Rady (UE) nr 2016/679 z 27.04.2016 r. w sprawie ochrony osób fizycznych w związku z przetwarzaniem danych osobowych i w sprawie swobodnego przepływu takich danych oraz uchylenia dyrektywy 95/46/WE (ogólne rozporządzenie o ochronie danych) (Dz. Urz. UE L z 2016 r. 119, s. 1 ze zm.) oraz ustawy z dnia 10 maja 2018r. o ochronie danych osobowych z uwzględnieniem zasad:</w:t>
      </w:r>
    </w:p>
    <w:p w14:paraId="2B4BEB59" w14:textId="432F9EB4" w:rsidR="00F36494" w:rsidRDefault="00F36494">
      <w:pPr>
        <w:pStyle w:val="Akapitzlist"/>
        <w:numPr>
          <w:ilvl w:val="0"/>
          <w:numId w:val="24"/>
        </w:numPr>
        <w:jc w:val="both"/>
      </w:pPr>
      <w:r>
        <w:t>zasady zgodności z prawem, rzetelności i przejrzystości,</w:t>
      </w:r>
    </w:p>
    <w:p w14:paraId="1A9088BB" w14:textId="47B8A91D" w:rsidR="00F36494" w:rsidRDefault="00F36494">
      <w:pPr>
        <w:pStyle w:val="Akapitzlist"/>
        <w:numPr>
          <w:ilvl w:val="0"/>
          <w:numId w:val="24"/>
        </w:numPr>
        <w:jc w:val="both"/>
      </w:pPr>
      <w:r>
        <w:t>zasady ograniczenia celu przetwarzania danych,</w:t>
      </w:r>
    </w:p>
    <w:p w14:paraId="35DA27C7" w14:textId="723277DA" w:rsidR="00F36494" w:rsidRDefault="00F36494">
      <w:pPr>
        <w:pStyle w:val="Akapitzlist"/>
        <w:numPr>
          <w:ilvl w:val="0"/>
          <w:numId w:val="24"/>
        </w:numPr>
        <w:jc w:val="both"/>
      </w:pPr>
      <w:r>
        <w:t>zasada minimalizacji danych,</w:t>
      </w:r>
    </w:p>
    <w:p w14:paraId="0D34DFD4" w14:textId="4A7D6F49" w:rsidR="00F36494" w:rsidRDefault="00F36494">
      <w:pPr>
        <w:pStyle w:val="Akapitzlist"/>
        <w:numPr>
          <w:ilvl w:val="0"/>
          <w:numId w:val="24"/>
        </w:numPr>
        <w:jc w:val="both"/>
      </w:pPr>
      <w:r>
        <w:t>zasada prawidłowości danych,</w:t>
      </w:r>
    </w:p>
    <w:p w14:paraId="407B7606" w14:textId="64D88682" w:rsidR="00F36494" w:rsidRDefault="00F36494">
      <w:pPr>
        <w:pStyle w:val="Akapitzlist"/>
        <w:numPr>
          <w:ilvl w:val="0"/>
          <w:numId w:val="24"/>
        </w:numPr>
        <w:jc w:val="both"/>
      </w:pPr>
      <w:r>
        <w:t>zasady ograniczenia przechowania danych,</w:t>
      </w:r>
    </w:p>
    <w:p w14:paraId="5B6B8BE2" w14:textId="3CC9EEBD" w:rsidR="00F36494" w:rsidRDefault="00F36494">
      <w:pPr>
        <w:pStyle w:val="Akapitzlist"/>
        <w:numPr>
          <w:ilvl w:val="0"/>
          <w:numId w:val="24"/>
        </w:numPr>
        <w:jc w:val="both"/>
      </w:pPr>
      <w:r>
        <w:t>zasady integralności i poufności danych,</w:t>
      </w:r>
    </w:p>
    <w:p w14:paraId="47E256C9" w14:textId="6FC30D02" w:rsidR="00F36494" w:rsidRDefault="00F36494">
      <w:pPr>
        <w:pStyle w:val="Akapitzlist"/>
        <w:numPr>
          <w:ilvl w:val="0"/>
          <w:numId w:val="24"/>
        </w:numPr>
        <w:jc w:val="both"/>
      </w:pPr>
      <w:r>
        <w:lastRenderedPageBreak/>
        <w:t>zasady rozliczalności.</w:t>
      </w:r>
    </w:p>
    <w:p w14:paraId="2B84515D" w14:textId="77777777" w:rsidR="00790B3F" w:rsidRDefault="00F36494">
      <w:pPr>
        <w:pStyle w:val="Akapitzlist"/>
        <w:numPr>
          <w:ilvl w:val="0"/>
          <w:numId w:val="23"/>
        </w:numPr>
        <w:jc w:val="both"/>
      </w:pPr>
      <w:r>
        <w:t>Osoby upoważnione do przetwarzania danych osobowych małoletnich i ich rodziców/opiekunów prawnych posiadają upoważnienie do przetwarzania ich danych osobowych na podstawie art. 6 i 9 RODO.</w:t>
      </w:r>
    </w:p>
    <w:p w14:paraId="42B415F7" w14:textId="77777777" w:rsidR="00790B3F" w:rsidRDefault="00F36494">
      <w:pPr>
        <w:pStyle w:val="Akapitzlist"/>
        <w:numPr>
          <w:ilvl w:val="0"/>
          <w:numId w:val="23"/>
        </w:numPr>
        <w:jc w:val="both"/>
      </w:pPr>
      <w:r>
        <w:t>Każdy pracownik posiadający dostęp do danych osobowych złożył pisemne oświadczenie o znajomości Polityki bezpieczeństwa przetwarzania danych osobowych pod rygorem odpowiedzialności karnej i zobowiązanie do jej przestrzegania pod rygorem odpowiedzialności karnej.</w:t>
      </w:r>
    </w:p>
    <w:p w14:paraId="2BC9B899" w14:textId="77777777" w:rsidR="00790B3F" w:rsidRDefault="00F36494">
      <w:pPr>
        <w:pStyle w:val="Akapitzlist"/>
        <w:numPr>
          <w:ilvl w:val="0"/>
          <w:numId w:val="23"/>
        </w:numPr>
        <w:jc w:val="both"/>
      </w:pPr>
      <w:r>
        <w:t>Rodzice/opiekunowie prawni małoletnich są informowani o przetwarzaniu danych osobowych poprzez klauzule informacyjne.</w:t>
      </w:r>
    </w:p>
    <w:p w14:paraId="7AD75E01" w14:textId="50F53844" w:rsidR="00790B3F" w:rsidRDefault="00F36494">
      <w:pPr>
        <w:pStyle w:val="Akapitzlist"/>
        <w:numPr>
          <w:ilvl w:val="0"/>
          <w:numId w:val="23"/>
        </w:numPr>
        <w:jc w:val="both"/>
      </w:pPr>
      <w:r>
        <w:t xml:space="preserve">Dyrektor </w:t>
      </w:r>
      <w:r w:rsidR="009F705F">
        <w:t>szkoły</w:t>
      </w:r>
      <w:r>
        <w:t xml:space="preserve"> wdrożył odpowiednie środki techniczne i organizacyjne w celu zapewnienia bezpieczeństwa przetwarzania danych osobowych.</w:t>
      </w:r>
    </w:p>
    <w:p w14:paraId="35F482D1" w14:textId="77777777" w:rsidR="00790B3F" w:rsidRDefault="00F36494">
      <w:pPr>
        <w:pStyle w:val="Akapitzlist"/>
        <w:numPr>
          <w:ilvl w:val="0"/>
          <w:numId w:val="23"/>
        </w:numPr>
        <w:jc w:val="both"/>
      </w:pPr>
      <w:r>
        <w:t>Dane osobowe małoletnich zarejestrowane w formie pisemnej (teczka dziecka oraz inna dokumentacja pisemna zawierająca dane osobowe małoletnich jest chroniona w zamykanych szafach z ograniczonym dostępem do pomieszczeń ich przechowywania</w:t>
      </w:r>
      <w:r w:rsidR="00790B3F">
        <w:t>.</w:t>
      </w:r>
    </w:p>
    <w:p w14:paraId="485A28A1" w14:textId="56580161" w:rsidR="00790B3F" w:rsidRDefault="00F36494">
      <w:pPr>
        <w:pStyle w:val="Akapitzlist"/>
        <w:numPr>
          <w:ilvl w:val="0"/>
          <w:numId w:val="23"/>
        </w:numPr>
        <w:jc w:val="both"/>
      </w:pPr>
      <w:r>
        <w:t xml:space="preserve">W </w:t>
      </w:r>
      <w:r w:rsidR="00AC77D8">
        <w:t>szkole</w:t>
      </w:r>
      <w:r>
        <w:t xml:space="preserve"> wdrożono odpowiednią procedurę postępowania na wypadek wystąpienia naruszenia ochrony danych osobowych.</w:t>
      </w:r>
    </w:p>
    <w:p w14:paraId="2BB9D9E1" w14:textId="77777777" w:rsidR="00790B3F" w:rsidRDefault="00F36494">
      <w:pPr>
        <w:pStyle w:val="Akapitzlist"/>
        <w:numPr>
          <w:ilvl w:val="0"/>
          <w:numId w:val="23"/>
        </w:numPr>
        <w:jc w:val="both"/>
      </w:pPr>
      <w:r>
        <w:t>Dane osobowe małoletnich udostępniane są wyłącznie podmiotom uprawnionym do ich uzyskania.</w:t>
      </w:r>
    </w:p>
    <w:p w14:paraId="5C256666" w14:textId="6E35254B" w:rsidR="00F36494" w:rsidRDefault="00F36494">
      <w:pPr>
        <w:pStyle w:val="Akapitzlist"/>
        <w:numPr>
          <w:ilvl w:val="0"/>
          <w:numId w:val="23"/>
        </w:numPr>
        <w:jc w:val="both"/>
      </w:pPr>
      <w:r>
        <w:t>Dane osobowe umieszczone w Niebieskiej Karcie „A” udostępniane są zespołowi interdyscyplinarnemu, powołanemu w trybie ustawy z dnia 9 marca 2023 r. o zmianie ustawy o przeciwdziałaniu przemocy domowej.</w:t>
      </w:r>
    </w:p>
    <w:p w14:paraId="6BABFC05" w14:textId="2FBE5BBB" w:rsidR="009D2989" w:rsidRDefault="009D2989" w:rsidP="009D2989">
      <w:pPr>
        <w:pStyle w:val="Akapitzlist"/>
        <w:jc w:val="both"/>
      </w:pPr>
      <w:r>
        <w:br/>
      </w:r>
      <w:r>
        <w:br/>
      </w:r>
      <w:r>
        <w:br/>
      </w:r>
      <w:r>
        <w:br/>
      </w:r>
      <w:r>
        <w:br/>
      </w:r>
    </w:p>
    <w:p w14:paraId="51F6D881" w14:textId="4E0DF54A" w:rsidR="00790B3F" w:rsidRPr="00790B3F" w:rsidRDefault="00790B3F" w:rsidP="00790B3F">
      <w:pPr>
        <w:pStyle w:val="Nagwek1"/>
        <w:jc w:val="center"/>
        <w:rPr>
          <w:rFonts w:ascii="Times New Roman" w:hAnsi="Times New Roman" w:cs="Times New Roman"/>
          <w:color w:val="000000" w:themeColor="text1"/>
        </w:rPr>
      </w:pPr>
      <w:bookmarkStart w:id="21" w:name="_Toc167430949"/>
      <w:r w:rsidRPr="00790B3F">
        <w:rPr>
          <w:rFonts w:ascii="Times New Roman" w:hAnsi="Times New Roman" w:cs="Times New Roman"/>
          <w:color w:val="000000" w:themeColor="text1"/>
        </w:rPr>
        <w:lastRenderedPageBreak/>
        <w:t>Rozdział 4</w:t>
      </w:r>
      <w:bookmarkEnd w:id="21"/>
    </w:p>
    <w:p w14:paraId="61542342" w14:textId="2333311C" w:rsidR="00790B3F" w:rsidRPr="00790B3F" w:rsidRDefault="00790B3F" w:rsidP="00790B3F">
      <w:pPr>
        <w:pStyle w:val="Nagwek2"/>
        <w:jc w:val="center"/>
        <w:rPr>
          <w:rFonts w:ascii="Times New Roman" w:hAnsi="Times New Roman" w:cs="Times New Roman"/>
          <w:color w:val="000000" w:themeColor="text1"/>
        </w:rPr>
      </w:pPr>
      <w:bookmarkStart w:id="22" w:name="_Toc167430950"/>
      <w:r w:rsidRPr="00790B3F">
        <w:rPr>
          <w:rFonts w:ascii="Times New Roman" w:hAnsi="Times New Roman" w:cs="Times New Roman"/>
          <w:color w:val="000000" w:themeColor="text1"/>
        </w:rPr>
        <w:t>Zasady i procedury podejmowania interwencji w sytuacji podejrzenia krzywdzenia lub krzywdzenia małoletniego</w:t>
      </w:r>
      <w:bookmarkEnd w:id="22"/>
    </w:p>
    <w:p w14:paraId="3DEA23B6" w14:textId="77777777" w:rsidR="00790B3F" w:rsidRDefault="00790B3F" w:rsidP="00790B3F">
      <w:pPr>
        <w:jc w:val="both"/>
      </w:pPr>
    </w:p>
    <w:p w14:paraId="7109CBF0" w14:textId="6DED267B" w:rsidR="00790B3F" w:rsidRDefault="00790B3F" w:rsidP="00790B3F">
      <w:pPr>
        <w:jc w:val="both"/>
      </w:pPr>
      <w:r>
        <w:t xml:space="preserve">Definicja przemocy domowej </w:t>
      </w:r>
    </w:p>
    <w:p w14:paraId="287D6435" w14:textId="77777777" w:rsidR="00790B3F" w:rsidRDefault="00790B3F" w:rsidP="00790B3F">
      <w:pPr>
        <w:jc w:val="both"/>
      </w:pPr>
      <w:r>
        <w:t>Pod pojęciem „przemoc domowa” – należy rozumieć jednorazowe albo powtarzające się umyślne działanie lub zaniechanie, wykorzystujące przewagę fizyczną, psychiczną lub ekonomiczną, naruszające prawa lub dobra osobiste osoby doznającej przemocy domowej, w szczególności:</w:t>
      </w:r>
    </w:p>
    <w:p w14:paraId="6D7A1E7E" w14:textId="18C8CAF1" w:rsidR="00790B3F" w:rsidRDefault="00790B3F">
      <w:pPr>
        <w:pStyle w:val="Akapitzlist"/>
        <w:numPr>
          <w:ilvl w:val="0"/>
          <w:numId w:val="25"/>
        </w:numPr>
        <w:jc w:val="both"/>
      </w:pPr>
      <w:r>
        <w:t>narażające tę osobę na niebezpieczeństwo utraty życia, zdrowia lub mienia,</w:t>
      </w:r>
    </w:p>
    <w:p w14:paraId="00F0AE6E" w14:textId="58B400C6" w:rsidR="00790B3F" w:rsidRDefault="00790B3F">
      <w:pPr>
        <w:pStyle w:val="Akapitzlist"/>
        <w:numPr>
          <w:ilvl w:val="0"/>
          <w:numId w:val="25"/>
        </w:numPr>
        <w:jc w:val="both"/>
      </w:pPr>
      <w:r>
        <w:t>naruszające jej godność, nietykalność cielesną lub wolność, w tym seksualną,</w:t>
      </w:r>
    </w:p>
    <w:p w14:paraId="2C605F98" w14:textId="39035C62" w:rsidR="00790B3F" w:rsidRDefault="00790B3F">
      <w:pPr>
        <w:pStyle w:val="Akapitzlist"/>
        <w:numPr>
          <w:ilvl w:val="0"/>
          <w:numId w:val="25"/>
        </w:numPr>
        <w:jc w:val="both"/>
      </w:pPr>
      <w:r>
        <w:t>powodujące szkody na jej zdrowiu fizycznym lub psychicznym, wywołujące u tej osoby cierpienie lub krzywdę,</w:t>
      </w:r>
    </w:p>
    <w:p w14:paraId="08401574" w14:textId="4E02BDC7" w:rsidR="00790B3F" w:rsidRDefault="00790B3F">
      <w:pPr>
        <w:pStyle w:val="Akapitzlist"/>
        <w:numPr>
          <w:ilvl w:val="0"/>
          <w:numId w:val="25"/>
        </w:numPr>
        <w:jc w:val="both"/>
      </w:pPr>
      <w:r>
        <w:t>ograniczające lub pozbawiające tę osobę dostępu do środków finansowych lub możliwości podjęcia pracy lub uzyskania samodzielności finansowej,</w:t>
      </w:r>
    </w:p>
    <w:p w14:paraId="566375D7" w14:textId="2505C549" w:rsidR="00790B3F" w:rsidRDefault="00790B3F">
      <w:pPr>
        <w:pStyle w:val="Akapitzlist"/>
        <w:numPr>
          <w:ilvl w:val="0"/>
          <w:numId w:val="25"/>
        </w:numPr>
        <w:jc w:val="both"/>
      </w:pPr>
      <w:r>
        <w:t>istotnie naruszające prywatność tej osoby lub wzbudzające u niej poczucie zagrożenia, poniżenia lub udręczenia, w tym podejmowane za pomocą środków komunikacji elektronicznej;</w:t>
      </w:r>
    </w:p>
    <w:p w14:paraId="1B7CC4BD" w14:textId="77777777" w:rsidR="00790B3F" w:rsidRDefault="00790B3F" w:rsidP="00790B3F">
      <w:pPr>
        <w:jc w:val="both"/>
      </w:pPr>
    </w:p>
    <w:p w14:paraId="13947A43" w14:textId="5135E41B" w:rsidR="00790B3F" w:rsidRDefault="00790B3F" w:rsidP="00790B3F">
      <w:pPr>
        <w:jc w:val="both"/>
      </w:pPr>
      <w:r>
        <w:t>Rodzaje przemocy domowej i ich charakterystyka</w:t>
      </w:r>
    </w:p>
    <w:p w14:paraId="6AF112AE" w14:textId="77777777" w:rsidR="00790B3F" w:rsidRDefault="00790B3F">
      <w:pPr>
        <w:pStyle w:val="Akapitzlist"/>
        <w:numPr>
          <w:ilvl w:val="0"/>
          <w:numId w:val="26"/>
        </w:numPr>
        <w:jc w:val="both"/>
      </w:pPr>
      <w:r>
        <w:t>przemoc fizyczna – to każde intencjonalne działanie sprawcy, mające na celu przekroczenie granicy ciała dziecka. Często powoduje różnego rodzaju urazy.</w:t>
      </w:r>
    </w:p>
    <w:p w14:paraId="4D97CB03" w14:textId="77777777" w:rsidR="00790B3F" w:rsidRDefault="00790B3F">
      <w:pPr>
        <w:pStyle w:val="Akapitzlist"/>
        <w:numPr>
          <w:ilvl w:val="0"/>
          <w:numId w:val="26"/>
        </w:numPr>
        <w:jc w:val="both"/>
      </w:pPr>
      <w:r>
        <w:t>przemoc psychiczna („maltretowanie psychiczne”) – to powtarzający się wzorzec zachowań opiekuna lub skrajnie drastyczne wydarzenie (lub wydarzenia), które powodują u dziecka poczucie, że jest nic nie warte, złe, niekochane, niechciane, zagrożone i że jego osoba ma jakąkolwiek wartość jedynie wtedy, gdy zaspokaja potrzeby innych. Krzywdzenie psychiczne dziecka to kategoria, w której najczęściej nie ma widocznych dowodów winy sprawcy. Występują natomiast u dziecka objawy jako konsekwencja tego rodzaju przemocy. Podstawowym narzędziem zatrzymania przemocy psychicznej jest praca z rodziną, która odbywać się może w ramach procedury „Niebieskie Karty”.</w:t>
      </w:r>
    </w:p>
    <w:p w14:paraId="245AB486" w14:textId="77777777" w:rsidR="00A1078D" w:rsidRDefault="00790B3F">
      <w:pPr>
        <w:pStyle w:val="Akapitzlist"/>
        <w:numPr>
          <w:ilvl w:val="0"/>
          <w:numId w:val="26"/>
        </w:numPr>
        <w:jc w:val="both"/>
      </w:pPr>
      <w:r>
        <w:lastRenderedPageBreak/>
        <w:t>przemoc seksualna – według Światowej Organizacji Zdrowia przemoc seksualna to zaangażowanie dziecka w aktywność seksualną, której nie jest on lub ona w stanie w pełni zrozumieć i udzielić na nią świadomej zgody, naruszająca prawo i obyczaje danego społeczeństwa. Z wykorzystywaniem seksualnym mamy do czynienia wtedy, gdy występuje ono pomiędzy dzieckiem a dorosłym lub dzieckiem i innym dzieckiem, w sytuacji zależności, jeśli te osoby ze względu na wiek bądź stopień rozwoju pozostają w stosunku opieki, zależności, władzy. Celem takiej aktywności jest zaspokojenie potrzeb innej osoby. Aktywność taka może obejmować:</w:t>
      </w:r>
    </w:p>
    <w:p w14:paraId="4DA88CB7" w14:textId="77777777" w:rsidR="00A1078D" w:rsidRDefault="00790B3F">
      <w:pPr>
        <w:pStyle w:val="Akapitzlist"/>
        <w:numPr>
          <w:ilvl w:val="1"/>
          <w:numId w:val="26"/>
        </w:numPr>
        <w:jc w:val="both"/>
      </w:pPr>
      <w:r>
        <w:t>Nakłanianie lub zmuszanie dziecka do udziału w jakichkolwiek prawnie zabronionych czynnościach seksualnych.</w:t>
      </w:r>
    </w:p>
    <w:p w14:paraId="7221ACCD" w14:textId="77777777" w:rsidR="00A1078D" w:rsidRDefault="00790B3F">
      <w:pPr>
        <w:pStyle w:val="Akapitzlist"/>
        <w:numPr>
          <w:ilvl w:val="1"/>
          <w:numId w:val="26"/>
        </w:numPr>
        <w:jc w:val="both"/>
      </w:pPr>
      <w:r>
        <w:t>Wykorzystywanie dziecka do prostytucji lub innych nielegalnych praktyk seksualnych.</w:t>
      </w:r>
    </w:p>
    <w:p w14:paraId="3E9A4501" w14:textId="77777777" w:rsidR="00A1078D" w:rsidRDefault="00790B3F">
      <w:pPr>
        <w:pStyle w:val="Akapitzlist"/>
        <w:numPr>
          <w:ilvl w:val="1"/>
          <w:numId w:val="26"/>
        </w:numPr>
        <w:jc w:val="both"/>
      </w:pPr>
      <w:r>
        <w:t>Wykorzystywanie dziecka do produkcji przedstawień i materiałów pornograficznych.</w:t>
      </w:r>
    </w:p>
    <w:p w14:paraId="1A64311C" w14:textId="1340DB52" w:rsidR="00790B3F" w:rsidRDefault="00790B3F">
      <w:pPr>
        <w:pStyle w:val="Akapitzlist"/>
        <w:numPr>
          <w:ilvl w:val="0"/>
          <w:numId w:val="26"/>
        </w:numPr>
        <w:jc w:val="both"/>
      </w:pPr>
      <w:r>
        <w:t xml:space="preserve">zaniedbywanie – to jedna z form krzywdzenia dziecka polegająca na </w:t>
      </w:r>
      <w:r w:rsidR="00A1078D">
        <w:t>incydentalnym</w:t>
      </w:r>
      <w:r>
        <w:t xml:space="preserve"> bądź chronicznym niezaspokajaniu jego potrzeb oraz nierespektowaniu podstawowych praw, powodująca zaburzenia jego zdrowia, a także generująca trudności rozwojowe.</w:t>
      </w:r>
      <w:r w:rsidR="00A1078D">
        <w:br/>
      </w:r>
      <w:r>
        <w:t>Ta forma przemocy wskazuje na potrzebę szerszej diagnozy systemu rodzinnego pod kątem wydolności wychowawczej rodziców.</w:t>
      </w:r>
    </w:p>
    <w:p w14:paraId="0EC3CDD3" w14:textId="77777777" w:rsidR="00A1078D" w:rsidRDefault="00A1078D" w:rsidP="00A1078D">
      <w:pPr>
        <w:pStyle w:val="Akapitzlist"/>
        <w:jc w:val="both"/>
      </w:pPr>
    </w:p>
    <w:p w14:paraId="55C965E0" w14:textId="77777777" w:rsidR="00A1078D" w:rsidRDefault="00A1078D" w:rsidP="00A1078D">
      <w:pPr>
        <w:jc w:val="both"/>
      </w:pPr>
      <w:r>
        <w:t>Rozpoznawanie przemocy wobec małoletniego odbywa się poprzez:</w:t>
      </w:r>
    </w:p>
    <w:p w14:paraId="2A5631F2" w14:textId="7F0A495C" w:rsidR="00A1078D" w:rsidRDefault="00A1078D">
      <w:pPr>
        <w:pStyle w:val="Akapitzlist"/>
        <w:numPr>
          <w:ilvl w:val="0"/>
          <w:numId w:val="27"/>
        </w:numPr>
        <w:ind w:left="426"/>
        <w:jc w:val="both"/>
      </w:pPr>
      <w:r>
        <w:t>ujawnienie przez pokrzywdzonego przemocy domowej,</w:t>
      </w:r>
    </w:p>
    <w:p w14:paraId="47C6D626" w14:textId="48AD38E5" w:rsidR="00A1078D" w:rsidRDefault="00A1078D">
      <w:pPr>
        <w:pStyle w:val="Akapitzlist"/>
        <w:numPr>
          <w:ilvl w:val="0"/>
          <w:numId w:val="27"/>
        </w:numPr>
        <w:ind w:left="426"/>
        <w:jc w:val="both"/>
      </w:pPr>
      <w:r>
        <w:t>informacje od osoby będącej bezpośrednim świadkiem przemocy,</w:t>
      </w:r>
    </w:p>
    <w:p w14:paraId="3212435A" w14:textId="386C8761" w:rsidR="00A1078D" w:rsidRDefault="00A1078D">
      <w:pPr>
        <w:pStyle w:val="Akapitzlist"/>
        <w:numPr>
          <w:ilvl w:val="0"/>
          <w:numId w:val="27"/>
        </w:numPr>
        <w:ind w:left="426"/>
        <w:jc w:val="both"/>
      </w:pPr>
      <w:r>
        <w:t>analizę objawów krzywdzenia występujących u pokrzywdzonego,</w:t>
      </w:r>
    </w:p>
    <w:p w14:paraId="01AE9B7B" w14:textId="36925414" w:rsidR="00A1078D" w:rsidRDefault="00A1078D">
      <w:pPr>
        <w:pStyle w:val="Akapitzlist"/>
        <w:numPr>
          <w:ilvl w:val="0"/>
          <w:numId w:val="27"/>
        </w:numPr>
        <w:ind w:left="426"/>
        <w:jc w:val="both"/>
      </w:pPr>
      <w:r>
        <w:t>ocenę stopnia ryzyka wystąpienia przemocy w danej rodzinie.</w:t>
      </w:r>
    </w:p>
    <w:p w14:paraId="1947DF84" w14:textId="4210D255" w:rsidR="00A1078D" w:rsidRDefault="00A1078D" w:rsidP="00A1078D">
      <w:pPr>
        <w:jc w:val="both"/>
      </w:pPr>
      <w:r>
        <w:t xml:space="preserve">Ujawnienie przez małoletniego przemocy w rodzinie ma miejsce wtedy, kiedy poinformuje pracownika </w:t>
      </w:r>
      <w:r w:rsidR="009F705F">
        <w:t>szkoły</w:t>
      </w:r>
      <w:r>
        <w:t xml:space="preserve"> o tym, że doznaje jednej lub kilku jednocześnie form przemocy ze strony swoich najbliższych. Ujawnienie jest dla małoletniego bardzo trudnym momentem, świadczy o dużym doznawanym bólu i determinacji.</w:t>
      </w:r>
    </w:p>
    <w:p w14:paraId="1FF01987" w14:textId="77777777" w:rsidR="00A1078D" w:rsidRDefault="00A1078D" w:rsidP="00A1078D">
      <w:pPr>
        <w:pStyle w:val="Akapitzlist"/>
        <w:jc w:val="both"/>
      </w:pPr>
    </w:p>
    <w:p w14:paraId="62976B68" w14:textId="350E4603" w:rsidR="00A1078D" w:rsidRPr="00A1078D" w:rsidRDefault="00A1078D" w:rsidP="00A1078D">
      <w:pPr>
        <w:jc w:val="both"/>
        <w:rPr>
          <w:b/>
          <w:bCs/>
        </w:rPr>
      </w:pPr>
      <w:r w:rsidRPr="00A1078D">
        <w:rPr>
          <w:b/>
          <w:bCs/>
        </w:rPr>
        <w:t xml:space="preserve">Fakt ujawnienia nie podlega ocenie uwiarygadniającej ze strony pracownika </w:t>
      </w:r>
      <w:r w:rsidR="009F705F">
        <w:rPr>
          <w:b/>
          <w:bCs/>
        </w:rPr>
        <w:t>szkoły</w:t>
      </w:r>
      <w:r w:rsidRPr="00A1078D">
        <w:rPr>
          <w:b/>
          <w:bCs/>
        </w:rPr>
        <w:t>, wymaga zareagowania!</w:t>
      </w:r>
    </w:p>
    <w:p w14:paraId="66004F71" w14:textId="77777777" w:rsidR="00A1078D" w:rsidRDefault="00A1078D" w:rsidP="00A1078D">
      <w:pPr>
        <w:jc w:val="both"/>
      </w:pPr>
    </w:p>
    <w:p w14:paraId="34F49A03" w14:textId="77777777" w:rsidR="00A1078D" w:rsidRDefault="00A1078D" w:rsidP="00A1078D">
      <w:pPr>
        <w:jc w:val="both"/>
      </w:pPr>
      <w:r>
        <w:lastRenderedPageBreak/>
        <w:t>Informacje o krzywdzeniu małoletniego mogą pochodzić od bezpośrednich świadków przemocy, np. od rodzica niekrzywdzącego, rodzeństwa, kolegi, koleżanki, sąsiada, osoby z dalszej rodziny, przypadkowego świadka przemocy.</w:t>
      </w:r>
    </w:p>
    <w:p w14:paraId="26C53783" w14:textId="77777777" w:rsidR="00A1078D" w:rsidRDefault="00A1078D" w:rsidP="00A1078D">
      <w:pPr>
        <w:jc w:val="both"/>
      </w:pPr>
      <w:r>
        <w:t>W każdym przypadku informacje o przemocy wobec małoletniego wskazywane jako fakty, a nie domniemania, należy potraktować z pełną odpowiedzialnością i zareagować zgodnie z obowiązującymi zasadami wskazanymi w niniejszej procedurze. Podobnie jak w przypadku ujawnienia przemocy przez małoletniego, pracownik nie dokonuje oceny wiarygodności podawanych informacji. Zobowiązany jest do zareagowania na taki sygnał.</w:t>
      </w:r>
    </w:p>
    <w:p w14:paraId="76EF6EEF" w14:textId="77777777" w:rsidR="00A1078D" w:rsidRDefault="00A1078D" w:rsidP="00A1078D">
      <w:pPr>
        <w:jc w:val="both"/>
      </w:pPr>
    </w:p>
    <w:p w14:paraId="5A072D16" w14:textId="53193AAD" w:rsidR="00A1078D" w:rsidRPr="00A1078D" w:rsidRDefault="00A1078D" w:rsidP="00A1078D">
      <w:pPr>
        <w:jc w:val="both"/>
        <w:rPr>
          <w:b/>
          <w:bCs/>
        </w:rPr>
      </w:pPr>
      <w:r w:rsidRPr="00A1078D">
        <w:rPr>
          <w:b/>
          <w:bCs/>
        </w:rPr>
        <w:t xml:space="preserve">Fakt ujawnienia przemocy przez osoby inne niż małoletni nie podlega ocenie uwiarygadniającej ze strony pracownika </w:t>
      </w:r>
      <w:r w:rsidR="009F705F">
        <w:rPr>
          <w:b/>
          <w:bCs/>
        </w:rPr>
        <w:t>szkoły</w:t>
      </w:r>
      <w:r w:rsidRPr="00A1078D">
        <w:rPr>
          <w:b/>
          <w:bCs/>
        </w:rPr>
        <w:t>, wymaga zareagowania!</w:t>
      </w:r>
    </w:p>
    <w:p w14:paraId="2E4F164B" w14:textId="77777777" w:rsidR="00A1078D" w:rsidRDefault="00A1078D" w:rsidP="00A1078D">
      <w:pPr>
        <w:jc w:val="both"/>
      </w:pPr>
    </w:p>
    <w:p w14:paraId="3CC82475" w14:textId="2B160012" w:rsidR="00A1078D" w:rsidRDefault="00A1078D" w:rsidP="00A1078D">
      <w:pPr>
        <w:pStyle w:val="Nagwek3"/>
        <w:jc w:val="center"/>
        <w:rPr>
          <w:color w:val="000000" w:themeColor="text1"/>
        </w:rPr>
      </w:pPr>
      <w:bookmarkStart w:id="23" w:name="_Toc167430951"/>
      <w:r w:rsidRPr="00A1078D">
        <w:rPr>
          <w:color w:val="000000" w:themeColor="text1"/>
        </w:rPr>
        <w:t>Zgłaszanie stosowania przemocy domowej przez małoletniego</w:t>
      </w:r>
      <w:bookmarkEnd w:id="23"/>
    </w:p>
    <w:p w14:paraId="4DB2FABC" w14:textId="77777777" w:rsidR="00A1078D" w:rsidRPr="00A1078D" w:rsidRDefault="00A1078D" w:rsidP="00A1078D"/>
    <w:p w14:paraId="6C5E1B99" w14:textId="1EC0C19F" w:rsidR="00A1078D" w:rsidRDefault="00A1078D">
      <w:pPr>
        <w:pStyle w:val="Akapitzlist"/>
        <w:numPr>
          <w:ilvl w:val="0"/>
          <w:numId w:val="28"/>
        </w:numPr>
        <w:jc w:val="both"/>
      </w:pPr>
      <w:r>
        <w:t xml:space="preserve">Każdy małoletni będący klientem </w:t>
      </w:r>
      <w:r w:rsidR="009F705F">
        <w:t>szkoły</w:t>
      </w:r>
      <w:r>
        <w:t xml:space="preserve"> może zgłosić ustnie lub pisemnie, dowolnej osobie, do której ma zaufanie, będącej pracownikiem </w:t>
      </w:r>
      <w:r w:rsidR="009F705F">
        <w:t>szkoły</w:t>
      </w:r>
      <w:r>
        <w:t>, fakt stosowania wobec niego przemocy domowej.</w:t>
      </w:r>
    </w:p>
    <w:p w14:paraId="59AF4B13" w14:textId="321D2E5A" w:rsidR="00A1078D" w:rsidRDefault="00A1078D">
      <w:pPr>
        <w:pStyle w:val="Akapitzlist"/>
        <w:numPr>
          <w:ilvl w:val="0"/>
          <w:numId w:val="28"/>
        </w:numPr>
        <w:jc w:val="both"/>
      </w:pPr>
      <w:r>
        <w:t>Zgłoszenie doznawanej krzywdy przez małoletniego może nastąpić w bezpośredniej rozmowie, SMS-em, drogą elektroniczną, telefoniczną lub inną dostępną, w każdym czasie.</w:t>
      </w:r>
    </w:p>
    <w:p w14:paraId="7C78BA9B" w14:textId="77777777" w:rsidR="00A1078D" w:rsidRDefault="00A1078D">
      <w:pPr>
        <w:pStyle w:val="Akapitzlist"/>
        <w:numPr>
          <w:ilvl w:val="0"/>
          <w:numId w:val="28"/>
        </w:numPr>
        <w:jc w:val="both"/>
      </w:pPr>
      <w:r>
        <w:t>W przypadku dziecka obcojęzycznego lub mającego trudności w mowie i piśmie, osoba, do której zgłosił się małoletni zapewnia pomoc w nawiązaniu komunikacji poprzez skorzystanie z pomocy osoby władającej językiem obcym lub zapewnia komunikację w innych formach, np. poprzez wykorzystanie alternatywnych i wspomagających metod komunikacji.</w:t>
      </w:r>
    </w:p>
    <w:p w14:paraId="14320F8A" w14:textId="77777777" w:rsidR="00A1078D" w:rsidRDefault="00A1078D">
      <w:pPr>
        <w:pStyle w:val="Akapitzlist"/>
        <w:numPr>
          <w:ilvl w:val="0"/>
          <w:numId w:val="28"/>
        </w:numPr>
        <w:jc w:val="both"/>
      </w:pPr>
      <w:r>
        <w:t>Osoba, która powzięła informację od krzywdzonego podejmuje w pierwszej kolejności działania mające na celu zatrzymanie krzywdzenia.</w:t>
      </w:r>
    </w:p>
    <w:p w14:paraId="1B885452" w14:textId="5844B24B" w:rsidR="00A1078D" w:rsidRDefault="00A1078D">
      <w:pPr>
        <w:pStyle w:val="Akapitzlist"/>
        <w:numPr>
          <w:ilvl w:val="0"/>
          <w:numId w:val="28"/>
        </w:numPr>
        <w:jc w:val="both"/>
      </w:pPr>
      <w:r>
        <w:t xml:space="preserve">W przypadku zagrożenia życia małoletniego, po przekazaniu informacji dyrektorowi </w:t>
      </w:r>
      <w:r w:rsidR="009F705F">
        <w:t>szkoły</w:t>
      </w:r>
      <w:r>
        <w:t>, zawiadamia w trybie pilnym odpowiednie służby porządkowe – Policję i pogotowie ratunkowe, o zagrożeniu życia małoletniego.</w:t>
      </w:r>
    </w:p>
    <w:p w14:paraId="2626E3E4" w14:textId="77777777" w:rsidR="00A1078D" w:rsidRDefault="00A1078D">
      <w:pPr>
        <w:pStyle w:val="Akapitzlist"/>
        <w:numPr>
          <w:ilvl w:val="0"/>
          <w:numId w:val="28"/>
        </w:numPr>
        <w:jc w:val="both"/>
      </w:pPr>
      <w:r>
        <w:t xml:space="preserve">W ramach procedury funkcjonariusz policji: udziela niezbędnej pomocy osobie doznającej przemocy, w tym dostępu do pomocy medycznej, podejmuje czynności chroniące życie, zdrowie i mienie, zabezpiecza ślady i dowody przestępstwa oraz </w:t>
      </w:r>
      <w:r>
        <w:lastRenderedPageBreak/>
        <w:t>podejmuje działania mające na celu zapobieganie dalszym zagrożeniom mogącym występować w tej rodzinie, zgodnie z zasadami i procedurami postępowania w takiej sytuacji.</w:t>
      </w:r>
    </w:p>
    <w:p w14:paraId="2D579846" w14:textId="1D717F21" w:rsidR="00A1078D" w:rsidRDefault="00A1078D">
      <w:pPr>
        <w:pStyle w:val="Akapitzlist"/>
        <w:numPr>
          <w:ilvl w:val="0"/>
          <w:numId w:val="28"/>
        </w:numPr>
        <w:jc w:val="both"/>
      </w:pPr>
      <w:r>
        <w:t>W przypadkach niewymagających podejmowania nagłych interwencji, osoba, która powzięła informację postępuje zgodnie z procedurą.</w:t>
      </w:r>
    </w:p>
    <w:p w14:paraId="78BC3149" w14:textId="77777777" w:rsidR="00A1078D" w:rsidRDefault="00A1078D" w:rsidP="00A1078D">
      <w:pPr>
        <w:jc w:val="both"/>
      </w:pPr>
    </w:p>
    <w:p w14:paraId="1C1C3A2C" w14:textId="5C181DB2" w:rsidR="00A1078D" w:rsidRPr="00A1078D" w:rsidRDefault="00A1078D" w:rsidP="00A1078D">
      <w:pPr>
        <w:pStyle w:val="Nagwek3"/>
        <w:jc w:val="center"/>
        <w:rPr>
          <w:color w:val="000000" w:themeColor="text1"/>
        </w:rPr>
      </w:pPr>
      <w:bookmarkStart w:id="24" w:name="_Toc167430952"/>
      <w:r w:rsidRPr="00A1078D">
        <w:rPr>
          <w:color w:val="000000" w:themeColor="text1"/>
        </w:rPr>
        <w:t xml:space="preserve">Zgłaszanie podejrzenia przemocy domowej lub jej stosowania przez pracownika </w:t>
      </w:r>
      <w:r w:rsidR="009F705F">
        <w:rPr>
          <w:color w:val="000000" w:themeColor="text1"/>
        </w:rPr>
        <w:t>szkoły</w:t>
      </w:r>
      <w:bookmarkEnd w:id="24"/>
    </w:p>
    <w:p w14:paraId="01F07A16" w14:textId="77777777" w:rsidR="00A1078D" w:rsidRDefault="00A1078D" w:rsidP="00A1078D">
      <w:pPr>
        <w:jc w:val="both"/>
      </w:pPr>
    </w:p>
    <w:p w14:paraId="724942FB" w14:textId="0D15E5FF" w:rsidR="00A1078D" w:rsidRDefault="00A1078D">
      <w:pPr>
        <w:pStyle w:val="Akapitzlist"/>
        <w:numPr>
          <w:ilvl w:val="0"/>
          <w:numId w:val="29"/>
        </w:numPr>
        <w:jc w:val="both"/>
      </w:pPr>
      <w:r>
        <w:t xml:space="preserve">Każdy pracownik </w:t>
      </w:r>
      <w:r w:rsidR="009F705F">
        <w:t>szkoły</w:t>
      </w:r>
      <w:r>
        <w:t>, który zauważy lub podejrzewa u małoletniego symptomy krzywdzenia, jest zobowiązany zareagować – jeśli to konieczne, udzielić pierwszej pomocy.</w:t>
      </w:r>
    </w:p>
    <w:p w14:paraId="28C7F32A" w14:textId="56D5D5F9" w:rsidR="00A1078D" w:rsidRDefault="00A1078D">
      <w:pPr>
        <w:pStyle w:val="Akapitzlist"/>
        <w:numPr>
          <w:ilvl w:val="0"/>
          <w:numId w:val="29"/>
        </w:numPr>
        <w:jc w:val="both"/>
      </w:pPr>
      <w:r>
        <w:t xml:space="preserve">Pracownik w trybie pilnym przekazuje informację o zaobserwowanym zdarzeniu dyrektorowi </w:t>
      </w:r>
      <w:r w:rsidR="009F705F">
        <w:t>szkoły</w:t>
      </w:r>
      <w:r>
        <w:t>, dołączając pisemną notatkę zawierającą istotne informacje dotyczące: wyglądu, stanu, dolegliwości oraz zachowania małoletniego, cytaty jego wypowiedzi oraz podjęte działania.</w:t>
      </w:r>
    </w:p>
    <w:p w14:paraId="51CE9996" w14:textId="0851E384" w:rsidR="00A1078D" w:rsidRDefault="00A1078D">
      <w:pPr>
        <w:pStyle w:val="Akapitzlist"/>
        <w:numPr>
          <w:ilvl w:val="0"/>
          <w:numId w:val="29"/>
        </w:numPr>
        <w:jc w:val="both"/>
      </w:pPr>
      <w:r>
        <w:t xml:space="preserve">Dyrektor </w:t>
      </w:r>
      <w:r w:rsidR="009F705F">
        <w:t>szkoły</w:t>
      </w:r>
      <w:r>
        <w:t xml:space="preserve"> jako osoba upoważniona do prowadzenia spraw związanych z przemocą wobec małoletnich wraz z osobą zgłaszającą wypełniają tzw. Kartę zgłoszenia – załącznik 1. Na karcie podpisują się: dyrektor </w:t>
      </w:r>
      <w:r w:rsidR="009F705F">
        <w:t>szkoły</w:t>
      </w:r>
      <w:r>
        <w:t xml:space="preserve"> i osoba zgłaszająca.</w:t>
      </w:r>
    </w:p>
    <w:p w14:paraId="3510B03C" w14:textId="77777777" w:rsidR="00A1078D" w:rsidRDefault="00A1078D" w:rsidP="00A1078D">
      <w:pPr>
        <w:jc w:val="both"/>
      </w:pPr>
    </w:p>
    <w:p w14:paraId="68253922" w14:textId="14B313F1" w:rsidR="00A1078D" w:rsidRPr="00A1078D" w:rsidRDefault="00A1078D" w:rsidP="00A1078D">
      <w:pPr>
        <w:pStyle w:val="Nagwek3"/>
        <w:jc w:val="center"/>
        <w:rPr>
          <w:color w:val="000000" w:themeColor="text1"/>
        </w:rPr>
      </w:pPr>
      <w:bookmarkStart w:id="25" w:name="_Toc167430953"/>
      <w:r w:rsidRPr="00A1078D">
        <w:rPr>
          <w:color w:val="000000" w:themeColor="text1"/>
        </w:rPr>
        <w:t>Zgłaszanie podejrzenia przemocy domowej lub jej stosowania przez osoby z zewnątrz</w:t>
      </w:r>
      <w:bookmarkEnd w:id="25"/>
    </w:p>
    <w:p w14:paraId="770DAFE1" w14:textId="77777777" w:rsidR="00A1078D" w:rsidRDefault="00A1078D" w:rsidP="00A1078D">
      <w:pPr>
        <w:jc w:val="both"/>
      </w:pPr>
    </w:p>
    <w:p w14:paraId="66932918" w14:textId="77777777" w:rsidR="00A1078D" w:rsidRDefault="00A1078D">
      <w:pPr>
        <w:pStyle w:val="Akapitzlist"/>
        <w:numPr>
          <w:ilvl w:val="0"/>
          <w:numId w:val="30"/>
        </w:numPr>
        <w:jc w:val="both"/>
      </w:pPr>
      <w:r>
        <w:t>Osoba, która jest świadkiem stosowanej przemocy domowej wobec małoletniego ma prawo do zgłoszenia podejrzewania stosowania przemocy lub przemocy domowej.</w:t>
      </w:r>
    </w:p>
    <w:p w14:paraId="72A945F6" w14:textId="24613CDD" w:rsidR="00A1078D" w:rsidRDefault="00A1078D">
      <w:pPr>
        <w:pStyle w:val="Akapitzlist"/>
        <w:numPr>
          <w:ilvl w:val="0"/>
          <w:numId w:val="30"/>
        </w:numPr>
        <w:jc w:val="both"/>
      </w:pPr>
      <w:r>
        <w:t xml:space="preserve">W celu zgłoszenia stosowanej wobec małoletniego przemocy domowej w/w osoba jest obowiązana dokonać zgłoszenia bezpośrednio dyrektorowi </w:t>
      </w:r>
      <w:r w:rsidR="009F705F">
        <w:t>szkoły</w:t>
      </w:r>
      <w:r>
        <w:t>.</w:t>
      </w:r>
    </w:p>
    <w:p w14:paraId="74C8AF0A" w14:textId="69CBC1B8" w:rsidR="00A1078D" w:rsidRDefault="00A1078D">
      <w:pPr>
        <w:pStyle w:val="Akapitzlist"/>
        <w:numPr>
          <w:ilvl w:val="0"/>
          <w:numId w:val="30"/>
        </w:numPr>
        <w:jc w:val="both"/>
      </w:pPr>
      <w:r>
        <w:t xml:space="preserve">W takcie rozmowy z dyrektorem </w:t>
      </w:r>
      <w:r w:rsidR="009F705F">
        <w:t>szkoły</w:t>
      </w:r>
      <w:r>
        <w:t xml:space="preserve"> osoba wskazuje na fakty, na podstawie których domniema o stosowaniu przemocy domowej wobec małoletniego.</w:t>
      </w:r>
    </w:p>
    <w:p w14:paraId="396EF642" w14:textId="77777777" w:rsidR="00A1078D" w:rsidRDefault="00A1078D">
      <w:pPr>
        <w:pStyle w:val="Akapitzlist"/>
        <w:numPr>
          <w:ilvl w:val="0"/>
          <w:numId w:val="30"/>
        </w:numPr>
        <w:jc w:val="both"/>
      </w:pPr>
      <w:r>
        <w:t>Osoba zgłaszająca przemoc jest zobowiązana wylegitymować się dokumentem zawierającym fotografię oraz wskazać dane do kontaktu.</w:t>
      </w:r>
    </w:p>
    <w:p w14:paraId="0B447103" w14:textId="77777777" w:rsidR="00A1078D" w:rsidRDefault="00A1078D">
      <w:pPr>
        <w:pStyle w:val="Akapitzlist"/>
        <w:numPr>
          <w:ilvl w:val="0"/>
          <w:numId w:val="30"/>
        </w:numPr>
        <w:jc w:val="both"/>
      </w:pPr>
      <w:r>
        <w:lastRenderedPageBreak/>
        <w:t>Zgłaszający przemoc domową jest informowany o zasadach przetwarzania jego danych osobowych udostępnionych dyrektorowi oraz zasadach ich przetwarzania i bezpieczeństwa danych osobowych.</w:t>
      </w:r>
    </w:p>
    <w:p w14:paraId="770B1D19" w14:textId="79F64678" w:rsidR="00A1078D" w:rsidRDefault="00A1078D">
      <w:pPr>
        <w:pStyle w:val="Akapitzlist"/>
        <w:numPr>
          <w:ilvl w:val="0"/>
          <w:numId w:val="30"/>
        </w:numPr>
        <w:jc w:val="both"/>
      </w:pPr>
      <w:r>
        <w:t xml:space="preserve">W przypadku zgłoszeń anonimowych, w tym telefonicznych do sekretariatu </w:t>
      </w:r>
      <w:r w:rsidR="009F705F">
        <w:t>szkoły</w:t>
      </w:r>
      <w:r>
        <w:t>, pracownik sekretariatu sporządza notatkę z rozmowy telefonicznej i archiwizuje wydruk połączeń.</w:t>
      </w:r>
    </w:p>
    <w:p w14:paraId="40DC6266" w14:textId="5E65D583" w:rsidR="00A1078D" w:rsidRDefault="00A1078D">
      <w:pPr>
        <w:pStyle w:val="Akapitzlist"/>
        <w:numPr>
          <w:ilvl w:val="0"/>
          <w:numId w:val="30"/>
        </w:numPr>
        <w:jc w:val="both"/>
      </w:pPr>
      <w:r>
        <w:t xml:space="preserve">W sytuacji, jak w pkt 6, pracownik sekretariatu zawiadamia dyrektora </w:t>
      </w:r>
      <w:r w:rsidR="009F705F">
        <w:t>szkoły</w:t>
      </w:r>
      <w:r>
        <w:t xml:space="preserve"> o anonimowym zgłoszeniu, dołączając notatkę z rozmowy telefonicznej ze zgłaszającym lub wydruk ze skrzynki elektronicznej.</w:t>
      </w:r>
    </w:p>
    <w:p w14:paraId="5B9DC2A1" w14:textId="77777777" w:rsidR="00A1078D" w:rsidRDefault="00A1078D">
      <w:pPr>
        <w:pStyle w:val="Akapitzlist"/>
        <w:numPr>
          <w:ilvl w:val="0"/>
          <w:numId w:val="30"/>
        </w:numPr>
        <w:jc w:val="both"/>
      </w:pPr>
      <w:r>
        <w:t>W przypadkach anonimowych zgłoszeń stosowanie przemocy wobec małoletniego podlega analizie i zdiagnozowaniu.</w:t>
      </w:r>
    </w:p>
    <w:p w14:paraId="2314F6E1" w14:textId="77777777" w:rsidR="00A1078D" w:rsidRDefault="00A1078D">
      <w:pPr>
        <w:pStyle w:val="Akapitzlist"/>
        <w:numPr>
          <w:ilvl w:val="0"/>
          <w:numId w:val="30"/>
        </w:numPr>
        <w:jc w:val="both"/>
      </w:pPr>
      <w:r>
        <w:t>Pracownik, do którego wpłynęło zgłoszenie podejrzenia stosowania przemocy lub jej stosowania wypełnia Kartę zgłoszenia – załącznik 1, w obecności – o ile to możliwe – osoby zgłaszającej i w trybie pilnym przekazuje ją koordynatorowi „Strategii ochrony małoletnich”. Na karcie podpisuje się osoba, do której wpłynęło zgłoszenie i osoba zgłaszająca.</w:t>
      </w:r>
    </w:p>
    <w:p w14:paraId="2B6B673A" w14:textId="68551509" w:rsidR="00A1078D" w:rsidRDefault="00A1078D">
      <w:pPr>
        <w:pStyle w:val="Akapitzlist"/>
        <w:numPr>
          <w:ilvl w:val="0"/>
          <w:numId w:val="30"/>
        </w:numPr>
        <w:jc w:val="both"/>
      </w:pPr>
      <w:r>
        <w:t>W przypadku, gdy zgłaszana przemoc zagraża życiu lub zdrowiu małoletniemu, osoba pozyskująca taką wiedzę, jest obowiązana w trybie pilnym zawiadomić Policję.</w:t>
      </w:r>
    </w:p>
    <w:p w14:paraId="32C95C72" w14:textId="77777777" w:rsidR="00A1078D" w:rsidRDefault="00A1078D" w:rsidP="00A1078D">
      <w:pPr>
        <w:jc w:val="both"/>
      </w:pPr>
    </w:p>
    <w:p w14:paraId="25256175" w14:textId="6EAB0AC7" w:rsidR="00A1078D" w:rsidRDefault="00A1078D" w:rsidP="00A1078D">
      <w:pPr>
        <w:pStyle w:val="Nagwek3"/>
        <w:jc w:val="center"/>
        <w:rPr>
          <w:color w:val="000000" w:themeColor="text1"/>
        </w:rPr>
      </w:pPr>
      <w:bookmarkStart w:id="26" w:name="_Toc167430954"/>
      <w:r w:rsidRPr="00A1078D">
        <w:rPr>
          <w:color w:val="000000" w:themeColor="text1"/>
        </w:rPr>
        <w:t>Wstępna diagnoza i ocena sytuacji osoby krzywdzonej</w:t>
      </w:r>
      <w:bookmarkEnd w:id="26"/>
    </w:p>
    <w:p w14:paraId="71734A98" w14:textId="77777777" w:rsidR="00A1078D" w:rsidRPr="00A1078D" w:rsidRDefault="00A1078D" w:rsidP="00A1078D"/>
    <w:p w14:paraId="660E0E40" w14:textId="7F4A3AAA" w:rsidR="00A1078D" w:rsidRDefault="00A1078D">
      <w:pPr>
        <w:pStyle w:val="Akapitzlist"/>
        <w:numPr>
          <w:ilvl w:val="0"/>
          <w:numId w:val="31"/>
        </w:numPr>
        <w:jc w:val="both"/>
      </w:pPr>
      <w:r>
        <w:t xml:space="preserve">W każdym przypadku zgłoszenia krzywdzenia lub podejrzenia krzywdzenia małoletniego, dyrektor </w:t>
      </w:r>
      <w:r w:rsidR="009F705F">
        <w:t>szkoły</w:t>
      </w:r>
      <w:r>
        <w:t xml:space="preserve"> powołuje Zespół Interwencyjny do wstępnego zdiagnozowania sytuacji ofiary, w szczególności, tzw. czynniki ryzyka oraz dane świadczące o przemocy lub wykluczające ją: kto jest sprawcą krzywdzenia i w jakiej relacji pozostaje z małoletnim, jak często i od jak dawna jest krzywdzony, informacje o zachowaniach pozostałych członków rodziny wobec małoletniego, relacjach jakie ma małoletni z osobą rodzica niekrzywdzącego, o osobach wspierających go, informacje o innych czynnikach towarzyszących przemocy – np. uzależnieniu od alkoholu rodziców.</w:t>
      </w:r>
    </w:p>
    <w:p w14:paraId="6F99A1A3" w14:textId="77777777" w:rsidR="00A1078D" w:rsidRDefault="00A1078D">
      <w:pPr>
        <w:pStyle w:val="Akapitzlist"/>
        <w:numPr>
          <w:ilvl w:val="0"/>
          <w:numId w:val="31"/>
        </w:numPr>
        <w:jc w:val="both"/>
      </w:pPr>
      <w:r>
        <w:t>Zaleca się, by Zespół przeprowadził rozmowę z osobą krzywdzoną i osobą zgłaszającą podejrzenie lub krzywdzenie małoletniego, a także z rodzicem/opiekunem „niekrzywdzącym”.</w:t>
      </w:r>
    </w:p>
    <w:p w14:paraId="48095516" w14:textId="77777777" w:rsidR="00A1078D" w:rsidRDefault="00A1078D">
      <w:pPr>
        <w:pStyle w:val="Akapitzlist"/>
        <w:numPr>
          <w:ilvl w:val="0"/>
          <w:numId w:val="31"/>
        </w:numPr>
        <w:jc w:val="both"/>
      </w:pPr>
      <w:r>
        <w:lastRenderedPageBreak/>
        <w:t>Wstępną diagnozę przeprowadza się z wykorzystaniem karty obserwacji i diagnozy, będącej załącznikiem 3, a w przypadku zaniedbania – kwestionariuszem diagnozującym oznaki zaniedbania – załącznik 5.</w:t>
      </w:r>
    </w:p>
    <w:p w14:paraId="0869EE21" w14:textId="315AF834" w:rsidR="00A1078D" w:rsidRDefault="00A1078D">
      <w:pPr>
        <w:pStyle w:val="Akapitzlist"/>
        <w:numPr>
          <w:ilvl w:val="0"/>
          <w:numId w:val="31"/>
        </w:numPr>
        <w:jc w:val="both"/>
      </w:pPr>
      <w:r>
        <w:t xml:space="preserve">W przypadku uwiarygodnienia podejrzenia stosowania przemocy lub stwierdzenia jej stosowania, dyrektor </w:t>
      </w:r>
      <w:r w:rsidR="009F705F">
        <w:t>szkoły</w:t>
      </w:r>
      <w:r>
        <w:t xml:space="preserve"> wszczyna procedurę „Niebieskie Karty”.</w:t>
      </w:r>
    </w:p>
    <w:p w14:paraId="56885746" w14:textId="1C80838E" w:rsidR="00A1078D" w:rsidRDefault="00A1078D">
      <w:pPr>
        <w:pStyle w:val="Akapitzlist"/>
        <w:numPr>
          <w:ilvl w:val="0"/>
          <w:numId w:val="31"/>
        </w:numPr>
        <w:jc w:val="both"/>
      </w:pPr>
      <w:r>
        <w:t xml:space="preserve">W przypadkach niewskazujących na wiarygodność zgłoszenia (pomówienie, konfabulacja, kłamstwo) – psycholog </w:t>
      </w:r>
      <w:r w:rsidR="009D2989">
        <w:t>prowadzi</w:t>
      </w:r>
      <w:r>
        <w:t xml:space="preserve"> wnikliwą obserwację małoletniego i w terminie 3 miesięcy od zgłoszenia ponownie w składzie, jak w pkt. 2 dokonują oceny sytuacji małoletniego.</w:t>
      </w:r>
    </w:p>
    <w:p w14:paraId="71B66C97" w14:textId="77777777" w:rsidR="00A1078D" w:rsidRDefault="00A1078D" w:rsidP="00A1078D">
      <w:pPr>
        <w:jc w:val="both"/>
      </w:pPr>
    </w:p>
    <w:p w14:paraId="47890DC4" w14:textId="62E120DB" w:rsidR="00A1078D" w:rsidRDefault="00A1078D" w:rsidP="00A1078D">
      <w:pPr>
        <w:pStyle w:val="Nagwek3"/>
        <w:jc w:val="center"/>
        <w:rPr>
          <w:color w:val="000000" w:themeColor="text1"/>
        </w:rPr>
      </w:pPr>
      <w:bookmarkStart w:id="27" w:name="_Toc167430955"/>
      <w:r w:rsidRPr="00A1078D">
        <w:rPr>
          <w:color w:val="000000" w:themeColor="text1"/>
        </w:rPr>
        <w:t>Uzasadnienie do uruchamiania procedury „Niebieskie Karty”</w:t>
      </w:r>
      <w:bookmarkEnd w:id="27"/>
    </w:p>
    <w:p w14:paraId="3E6FE15A" w14:textId="77777777" w:rsidR="00A1078D" w:rsidRPr="00A1078D" w:rsidRDefault="00A1078D" w:rsidP="00A1078D"/>
    <w:p w14:paraId="4CA483EC" w14:textId="7397A48F" w:rsidR="00A1078D" w:rsidRDefault="00A1078D" w:rsidP="00A1078D">
      <w:pPr>
        <w:jc w:val="both"/>
      </w:pPr>
      <w:r>
        <w:t xml:space="preserve">Ustawa o przeciwdziałaniu przemocy domowej oraz rozporządzenie w sprawie procedury „Niebieskie Karty” z jednej strony nakłada na pracowników </w:t>
      </w:r>
      <w:r w:rsidR="009F705F">
        <w:t>szkoły</w:t>
      </w:r>
      <w:r>
        <w:t xml:space="preserve"> obowiązek reagowania w każdej sytuacji podejrzenia przemocy wobec małoletniego. Z drugiej zaś daje możliwość skutecznej interdyscyplinarnej współpracy na rzecz pomocy i ochrony małoletniego i jego rodziny. Uruchamiając procedurę „Niebieskie Karty” pracownik </w:t>
      </w:r>
      <w:r w:rsidR="009F705F">
        <w:t>szkoły</w:t>
      </w:r>
      <w:r>
        <w:t xml:space="preserve"> otrzymuje możliwość udziału w grupie roboczej składającej się z przedstawicieli także innych służb. Są to: pracownik socjalny, policjant, przedstawiciel ochrony zdrowia, przedstawiciel komisji rozwiązywania problemów alkoholowych i opcjonalnie inni specjaliści, którzy znają sytuację rodzinną dziecka, np. przedstawiciel organizacji pozarządowej, kurator.</w:t>
      </w:r>
    </w:p>
    <w:p w14:paraId="5E65D95D" w14:textId="77777777" w:rsidR="00A1078D" w:rsidRDefault="00A1078D" w:rsidP="00A1078D">
      <w:pPr>
        <w:jc w:val="both"/>
      </w:pPr>
      <w:r>
        <w:t xml:space="preserve"> </w:t>
      </w:r>
    </w:p>
    <w:p w14:paraId="04509C75" w14:textId="263476AC" w:rsidR="00A1078D" w:rsidRDefault="00A1078D" w:rsidP="00A1078D">
      <w:pPr>
        <w:jc w:val="both"/>
      </w:pPr>
      <w:r>
        <w:t xml:space="preserve">Uczestnictwo w grupie roboczej daje pracownikowi </w:t>
      </w:r>
      <w:r w:rsidR="009F705F">
        <w:t>szkoły</w:t>
      </w:r>
      <w:r>
        <w:t xml:space="preserve"> możliwość:</w:t>
      </w:r>
    </w:p>
    <w:p w14:paraId="238ED58D" w14:textId="12B9543D" w:rsidR="00A1078D" w:rsidRDefault="00A1078D">
      <w:pPr>
        <w:pStyle w:val="Akapitzlist"/>
        <w:numPr>
          <w:ilvl w:val="0"/>
          <w:numId w:val="32"/>
        </w:numPr>
        <w:jc w:val="both"/>
      </w:pPr>
      <w:r>
        <w:t>wymiany informacji na temat dziecka i jego rodziny z innymi profesjonalistami,</w:t>
      </w:r>
    </w:p>
    <w:p w14:paraId="39A339AC" w14:textId="6AE161B4" w:rsidR="00A1078D" w:rsidRDefault="00A1078D">
      <w:pPr>
        <w:pStyle w:val="Akapitzlist"/>
        <w:numPr>
          <w:ilvl w:val="0"/>
          <w:numId w:val="32"/>
        </w:numPr>
        <w:jc w:val="both"/>
      </w:pPr>
      <w:r>
        <w:t>podziału zadań mających na celu diagnozę sytuacji w rodzinie, ochronę małoletniego i monitorowanie jego sytuacji między przedstawicielami poszczególnych służb,</w:t>
      </w:r>
    </w:p>
    <w:p w14:paraId="45E83ED8" w14:textId="636E2369" w:rsidR="00A1078D" w:rsidRDefault="00A1078D">
      <w:pPr>
        <w:pStyle w:val="Akapitzlist"/>
        <w:numPr>
          <w:ilvl w:val="0"/>
          <w:numId w:val="32"/>
        </w:numPr>
        <w:jc w:val="both"/>
      </w:pPr>
      <w:r>
        <w:t>podejmowania decyzji o ewentualnej interwencji prawnej wspólnie z innymi profesjonalistami w grupie roboczej,</w:t>
      </w:r>
    </w:p>
    <w:p w14:paraId="6E4BB020" w14:textId="13515813" w:rsidR="00A1078D" w:rsidRDefault="00A1078D">
      <w:pPr>
        <w:pStyle w:val="Akapitzlist"/>
        <w:numPr>
          <w:ilvl w:val="0"/>
          <w:numId w:val="32"/>
        </w:numPr>
        <w:jc w:val="both"/>
      </w:pPr>
      <w:r>
        <w:t>wzajemnego wsparcia w pracy z małoletnim i jego rodziną.</w:t>
      </w:r>
    </w:p>
    <w:p w14:paraId="6683FCC9" w14:textId="77777777" w:rsidR="00A1078D" w:rsidRDefault="00A1078D" w:rsidP="00A1078D">
      <w:pPr>
        <w:jc w:val="both"/>
      </w:pPr>
    </w:p>
    <w:p w14:paraId="73250A13" w14:textId="77777777" w:rsidR="009E7C60" w:rsidRDefault="009E7C60" w:rsidP="00A1078D">
      <w:pPr>
        <w:jc w:val="both"/>
      </w:pPr>
    </w:p>
    <w:p w14:paraId="49BF9ADD" w14:textId="77777777" w:rsidR="00D22B1C" w:rsidRPr="00D22B1C" w:rsidRDefault="00D22B1C" w:rsidP="00D22B1C">
      <w:pPr>
        <w:pStyle w:val="Nagwek3"/>
        <w:jc w:val="center"/>
        <w:rPr>
          <w:color w:val="000000" w:themeColor="text1"/>
        </w:rPr>
      </w:pPr>
      <w:bookmarkStart w:id="28" w:name="_Toc167430956"/>
      <w:r w:rsidRPr="00D22B1C">
        <w:rPr>
          <w:color w:val="000000" w:themeColor="text1"/>
        </w:rPr>
        <w:lastRenderedPageBreak/>
        <w:t>Procedura „Niebieskie Karty”</w:t>
      </w:r>
      <w:bookmarkEnd w:id="28"/>
    </w:p>
    <w:p w14:paraId="56A4F49D" w14:textId="77777777" w:rsidR="00D22B1C" w:rsidRDefault="00D22B1C" w:rsidP="00D22B1C">
      <w:pPr>
        <w:jc w:val="both"/>
      </w:pPr>
    </w:p>
    <w:p w14:paraId="3A8BE8B1" w14:textId="018BECB8" w:rsidR="00D22B1C" w:rsidRDefault="00D22B1C" w:rsidP="00D22B1C">
      <w:pPr>
        <w:jc w:val="both"/>
      </w:pPr>
      <w:r>
        <w:t>Cel procedury:</w:t>
      </w:r>
    </w:p>
    <w:p w14:paraId="246AAA9D" w14:textId="7416D706" w:rsidR="00D22B1C" w:rsidRDefault="00D22B1C" w:rsidP="00D22B1C">
      <w:pPr>
        <w:jc w:val="both"/>
      </w:pPr>
      <w:r>
        <w:t xml:space="preserve">Celem niniejszej procedury jest wskazanie zasad postępowania pracowników </w:t>
      </w:r>
      <w:r w:rsidR="009F705F">
        <w:t>szkoły</w:t>
      </w:r>
      <w:r>
        <w:t xml:space="preserve"> i dyrektora placówki w przypadku stwierdzenia krzywdzenia małoletniego lub uzasadnionego podejrzenia krzywdzenia.</w:t>
      </w:r>
    </w:p>
    <w:p w14:paraId="09A4CB89" w14:textId="26D77289" w:rsidR="00D22B1C" w:rsidRDefault="00D22B1C" w:rsidP="00D22B1C">
      <w:pPr>
        <w:jc w:val="both"/>
      </w:pPr>
      <w:r>
        <w:t>Zakres procedury i ogólne zasady jej stosowania</w:t>
      </w:r>
    </w:p>
    <w:p w14:paraId="591804C6" w14:textId="6C183136" w:rsidR="00D22B1C" w:rsidRDefault="00D22B1C">
      <w:pPr>
        <w:pStyle w:val="Akapitzlist"/>
        <w:numPr>
          <w:ilvl w:val="0"/>
          <w:numId w:val="33"/>
        </w:numPr>
        <w:jc w:val="both"/>
      </w:pPr>
      <w:r>
        <w:t xml:space="preserve">Procedura postępowania „Niebieskie Karty” obowiązuje wszystkich pracowników zatrudnionych w </w:t>
      </w:r>
      <w:r w:rsidR="009F705F">
        <w:t>szkoły</w:t>
      </w:r>
      <w:r>
        <w:t>.</w:t>
      </w:r>
    </w:p>
    <w:p w14:paraId="5150BFE6" w14:textId="58777724" w:rsidR="00D22B1C" w:rsidRDefault="00D22B1C">
      <w:pPr>
        <w:pStyle w:val="Akapitzlist"/>
        <w:numPr>
          <w:ilvl w:val="0"/>
          <w:numId w:val="33"/>
        </w:numPr>
        <w:jc w:val="both"/>
      </w:pPr>
      <w:r>
        <w:t xml:space="preserve">Nadzór nad stosowaniem procedury sprawuje dyrektor </w:t>
      </w:r>
      <w:r w:rsidR="009F705F">
        <w:t>szkoły</w:t>
      </w:r>
      <w:r>
        <w:t>.</w:t>
      </w:r>
    </w:p>
    <w:p w14:paraId="3E1BC752" w14:textId="1BD94DF0" w:rsidR="00D22B1C" w:rsidRDefault="00D22B1C">
      <w:pPr>
        <w:pStyle w:val="Akapitzlist"/>
        <w:numPr>
          <w:ilvl w:val="0"/>
          <w:numId w:val="33"/>
        </w:numPr>
        <w:jc w:val="both"/>
      </w:pPr>
      <w:r>
        <w:t xml:space="preserve">Dyrektor </w:t>
      </w:r>
      <w:r w:rsidR="009F705F">
        <w:t>szkoły</w:t>
      </w:r>
      <w:r>
        <w:t xml:space="preserve"> udziela wsparcia i pomocy osobom bezpośrednio zaangażowanym w proces pomocy ofierze przemocy domowej, w tym prawnej i organizacyjnej.</w:t>
      </w:r>
    </w:p>
    <w:p w14:paraId="6CE023EB" w14:textId="073174F3" w:rsidR="00D22B1C" w:rsidRDefault="00D22B1C">
      <w:pPr>
        <w:pStyle w:val="Akapitzlist"/>
        <w:numPr>
          <w:ilvl w:val="0"/>
          <w:numId w:val="33"/>
        </w:numPr>
        <w:jc w:val="both"/>
      </w:pPr>
      <w:r>
        <w:t xml:space="preserve">W </w:t>
      </w:r>
      <w:r w:rsidR="00AC77D8">
        <w:t>szkole</w:t>
      </w:r>
      <w:r>
        <w:t xml:space="preserve"> wyznaczony jest Koordynator ds. standardów ochrony małoletnich. W sytuacji prowadzenia dużej liczby przypadków lub ich złożoności i wielu działań, dyrektor może zadanie koordynacji kolejnych powierzyć innej osobie, przy czym nadal pozostają one w ogólnym rejestrze prowadzonym przez koordynatora ds. standardów ochrony małoletnich.</w:t>
      </w:r>
    </w:p>
    <w:p w14:paraId="40F206A8" w14:textId="77777777" w:rsidR="00D22B1C" w:rsidRDefault="00D22B1C">
      <w:pPr>
        <w:pStyle w:val="Akapitzlist"/>
        <w:numPr>
          <w:ilvl w:val="0"/>
          <w:numId w:val="33"/>
        </w:numPr>
        <w:jc w:val="both"/>
      </w:pPr>
      <w:r>
        <w:t>Zasadą udzielania pomocy małoletniemu krzywdzonemu jest interdyscyplinarna współpraca zespołowa ograniczona do osób pracujących z małoletnim.</w:t>
      </w:r>
    </w:p>
    <w:p w14:paraId="0096DE25" w14:textId="73B4805C" w:rsidR="00D22B1C" w:rsidRDefault="00D22B1C">
      <w:pPr>
        <w:pStyle w:val="Akapitzlist"/>
        <w:numPr>
          <w:ilvl w:val="0"/>
          <w:numId w:val="33"/>
        </w:numPr>
        <w:jc w:val="both"/>
      </w:pPr>
      <w:r>
        <w:t xml:space="preserve">Druki i formularze „Niebieskiej Karty – A” i „Niebieskiej Karty – B” znajdują się w sekretariacie </w:t>
      </w:r>
      <w:r w:rsidR="009F705F">
        <w:t>szkoły</w:t>
      </w:r>
      <w:r>
        <w:t>.</w:t>
      </w:r>
    </w:p>
    <w:p w14:paraId="3AD4CB42" w14:textId="04C100FC" w:rsidR="00D22B1C" w:rsidRDefault="00D22B1C">
      <w:pPr>
        <w:pStyle w:val="Akapitzlist"/>
        <w:numPr>
          <w:ilvl w:val="0"/>
          <w:numId w:val="33"/>
        </w:numPr>
        <w:jc w:val="both"/>
      </w:pPr>
      <w:r>
        <w:t xml:space="preserve">Rejestr wszczętych procedur „Niebieskie Karty” prowadzi sekretariat </w:t>
      </w:r>
      <w:r w:rsidR="009F705F">
        <w:t>szkoły</w:t>
      </w:r>
      <w:r>
        <w:t xml:space="preserve"> zgodnie z zasadami określonymi w Instrukcji Kancelaryjnej.</w:t>
      </w:r>
    </w:p>
    <w:p w14:paraId="0FA20E18" w14:textId="33596A0F" w:rsidR="00D22B1C" w:rsidRDefault="00D22B1C">
      <w:pPr>
        <w:pStyle w:val="Akapitzlist"/>
        <w:numPr>
          <w:ilvl w:val="0"/>
          <w:numId w:val="33"/>
        </w:numPr>
        <w:jc w:val="both"/>
      </w:pPr>
      <w:r>
        <w:t xml:space="preserve">Wgląd w dokumentację wszczętych procedur posiadają wyłącznie osoby upoważnione imiennie przez dyrektora </w:t>
      </w:r>
      <w:r w:rsidR="009F705F">
        <w:t>szkoły</w:t>
      </w:r>
      <w:r>
        <w:t>.</w:t>
      </w:r>
    </w:p>
    <w:p w14:paraId="5D797E06" w14:textId="77777777" w:rsidR="00D22B1C" w:rsidRDefault="00D22B1C">
      <w:pPr>
        <w:pStyle w:val="Akapitzlist"/>
        <w:numPr>
          <w:ilvl w:val="0"/>
          <w:numId w:val="33"/>
        </w:numPr>
        <w:jc w:val="both"/>
      </w:pPr>
      <w:r>
        <w:t>Upoważnione osoby do wglądu w dokumentację wszczętych procedur „Niebieskie Karty” są zobowiązane do złożenia oświadczenia o zachowaniu poufności informacji i danych osobowych umieszczanych w dokumentach załącznik 2.</w:t>
      </w:r>
    </w:p>
    <w:p w14:paraId="503B1186" w14:textId="77777777" w:rsidR="00D22B1C" w:rsidRDefault="00D22B1C">
      <w:pPr>
        <w:pStyle w:val="Akapitzlist"/>
        <w:numPr>
          <w:ilvl w:val="0"/>
          <w:numId w:val="33"/>
        </w:numPr>
        <w:jc w:val="both"/>
      </w:pPr>
      <w:r>
        <w:t>Dokumentację związaną ze wszczętymi procedurami „Niebieskiej Karty” prowadzi i przechowuje sekretariat.</w:t>
      </w:r>
    </w:p>
    <w:p w14:paraId="3BA368B4" w14:textId="15F44C40" w:rsidR="00D22B1C" w:rsidRDefault="00D22B1C">
      <w:pPr>
        <w:pStyle w:val="Akapitzlist"/>
        <w:numPr>
          <w:ilvl w:val="0"/>
          <w:numId w:val="33"/>
        </w:numPr>
        <w:jc w:val="both"/>
      </w:pPr>
      <w:r>
        <w:t xml:space="preserve">Po zakończeniu sprawy osoba ją prowadząca przekazuje teczkę z dokumentacją do sekretariatu </w:t>
      </w:r>
      <w:r w:rsidR="009F705F">
        <w:t>szkoły</w:t>
      </w:r>
      <w:r>
        <w:t>.</w:t>
      </w:r>
    </w:p>
    <w:p w14:paraId="5D556791" w14:textId="77777777" w:rsidR="00D00F7D" w:rsidRDefault="00D00F7D" w:rsidP="00D22B1C">
      <w:pPr>
        <w:jc w:val="both"/>
      </w:pPr>
    </w:p>
    <w:p w14:paraId="59995C95" w14:textId="77777777" w:rsidR="00D22B1C" w:rsidRPr="00D22B1C" w:rsidRDefault="00D22B1C" w:rsidP="00D22B1C">
      <w:pPr>
        <w:pStyle w:val="Nagwek3"/>
        <w:jc w:val="center"/>
        <w:rPr>
          <w:color w:val="000000" w:themeColor="text1"/>
        </w:rPr>
      </w:pPr>
      <w:bookmarkStart w:id="29" w:name="_Toc167430957"/>
      <w:r w:rsidRPr="00D22B1C">
        <w:rPr>
          <w:color w:val="000000" w:themeColor="text1"/>
        </w:rPr>
        <w:lastRenderedPageBreak/>
        <w:t>Wszczęcie procedury „Niebieskie Karty”</w:t>
      </w:r>
      <w:bookmarkEnd w:id="29"/>
    </w:p>
    <w:p w14:paraId="6B819A7D" w14:textId="77777777" w:rsidR="00D22B1C" w:rsidRDefault="00D22B1C" w:rsidP="00D22B1C">
      <w:pPr>
        <w:jc w:val="both"/>
      </w:pPr>
    </w:p>
    <w:p w14:paraId="006F2B7B" w14:textId="77777777" w:rsidR="00D22B1C" w:rsidRDefault="00D22B1C">
      <w:pPr>
        <w:pStyle w:val="Akapitzlist"/>
        <w:numPr>
          <w:ilvl w:val="0"/>
          <w:numId w:val="34"/>
        </w:numPr>
        <w:jc w:val="both"/>
      </w:pPr>
      <w:r>
        <w:t>Wszczęcie procedury „Niebieskie Karty” następuje z chwilą wypełnienia formularza Karty – „A” w przypadku powzięcia, w toku prowadzonych czynności służbowych lub zawodowych, podejrzenia stosowania przemocy wobec małoletnich lub w wyniku zgłoszenia dokonanego przez członka rodziny lub przez osobę będącą świadkiem przemocy w rodzinie.</w:t>
      </w:r>
    </w:p>
    <w:p w14:paraId="32B30462" w14:textId="77777777" w:rsidR="00D22B1C" w:rsidRDefault="00D22B1C">
      <w:pPr>
        <w:pStyle w:val="Akapitzlist"/>
        <w:numPr>
          <w:ilvl w:val="0"/>
          <w:numId w:val="34"/>
        </w:numPr>
        <w:jc w:val="both"/>
      </w:pPr>
      <w:r>
        <w:t>Do wszczęcie procedury „Niebieskie Karty” nie jest wymagana zgoda osoby doznającej przemocy.</w:t>
      </w:r>
    </w:p>
    <w:p w14:paraId="7A8F31FA" w14:textId="77777777" w:rsidR="00D22B1C" w:rsidRDefault="00D22B1C">
      <w:pPr>
        <w:pStyle w:val="Akapitzlist"/>
        <w:numPr>
          <w:ilvl w:val="0"/>
          <w:numId w:val="34"/>
        </w:numPr>
        <w:jc w:val="both"/>
      </w:pPr>
      <w:r>
        <w:t>Do wszczęcia procedury „Niebieskiej Karty” nie jest wymagany uprzedni kontakt z osobą stosującą przemoc domową ani obecność tej osoby w czasie wypełniania kwestionariusza.</w:t>
      </w:r>
    </w:p>
    <w:p w14:paraId="1F22ADCC" w14:textId="0F2BF39B" w:rsidR="00D22B1C" w:rsidRDefault="00D22B1C">
      <w:pPr>
        <w:pStyle w:val="Akapitzlist"/>
        <w:numPr>
          <w:ilvl w:val="0"/>
          <w:numId w:val="34"/>
        </w:numPr>
        <w:jc w:val="both"/>
      </w:pPr>
      <w:r>
        <w:t xml:space="preserve">Dyrektor </w:t>
      </w:r>
      <w:r w:rsidR="009F705F">
        <w:t>szkoły</w:t>
      </w:r>
      <w:r>
        <w:t xml:space="preserve"> lub inna osoba wszczynając procedurę „Niebieskie Karty” ma prawo wykorzystać informacje zawarte we wstępnej diagnozie oceny sytuacji małoletniego – załącznik 3, a także przeprowadzić rozmowę z małoletnim.</w:t>
      </w:r>
    </w:p>
    <w:p w14:paraId="7AD6F0A3" w14:textId="77777777" w:rsidR="00D22B1C" w:rsidRDefault="00D22B1C">
      <w:pPr>
        <w:pStyle w:val="Akapitzlist"/>
        <w:numPr>
          <w:ilvl w:val="0"/>
          <w:numId w:val="34"/>
        </w:numPr>
        <w:jc w:val="both"/>
      </w:pPr>
      <w:r>
        <w:t>Rozmowę z osobą, co do której istnieje podejrzenie, że jest dotknięta przemocą w rodzinie, przeprowadza się w warunkach gwarantujących swobodę wypowiedzi i poszanowanie godności tej osoby oraz zapewniających jej bezpieczeństwo.</w:t>
      </w:r>
    </w:p>
    <w:p w14:paraId="7B92914A" w14:textId="77777777" w:rsidR="00D22B1C" w:rsidRDefault="00D22B1C">
      <w:pPr>
        <w:pStyle w:val="Akapitzlist"/>
        <w:numPr>
          <w:ilvl w:val="0"/>
          <w:numId w:val="34"/>
        </w:numPr>
        <w:jc w:val="both"/>
      </w:pPr>
      <w:r>
        <w:t>Czynności w ramach procedury "Niebieskie Karty" przeprowadza się w obecności rodzica, opiekuna prawnego lub faktycznego. W sytuacji, gdy to rodzice, opiekun prawny lub faktyczny są podejrzani o stosowanie przemocy wobec dziecka, te czynności przeprowadza się w obecności pełnoletniej osoby najbliższej (w rozumieniu art. 115 § 11 kk) czyli np. dziadków, pradziadków oraz rodzeństwa (w miarę możliwości również w obecności psychologa).</w:t>
      </w:r>
    </w:p>
    <w:p w14:paraId="7FBDF0D2" w14:textId="77777777" w:rsidR="00D22B1C" w:rsidRDefault="00D22B1C">
      <w:pPr>
        <w:pStyle w:val="Akapitzlist"/>
        <w:numPr>
          <w:ilvl w:val="0"/>
          <w:numId w:val="34"/>
        </w:numPr>
        <w:jc w:val="both"/>
      </w:pPr>
      <w:r>
        <w:t>Żaden z formularzy "Niebieskich Kart" nie wymaga podpisu osoby podejrzanej o doznawanie czy stosowanie przemocy domowej.</w:t>
      </w:r>
    </w:p>
    <w:p w14:paraId="7C89ABB6" w14:textId="77777777" w:rsidR="00D22B1C" w:rsidRDefault="00D22B1C">
      <w:pPr>
        <w:pStyle w:val="Akapitzlist"/>
        <w:numPr>
          <w:ilvl w:val="0"/>
          <w:numId w:val="34"/>
        </w:numPr>
        <w:jc w:val="both"/>
      </w:pPr>
      <w:r>
        <w:t>Po wypełnieniu karty – „A”, osoba dotknięta przemocą domową w rodzinie - rodzic, opiekun prawny lub faktyczny, osoba, która zgłosiła podejrzenie stosowania przemocy w rodzinie otrzymuje wypełniony formularz Karty – B.</w:t>
      </w:r>
    </w:p>
    <w:p w14:paraId="69394077" w14:textId="77777777" w:rsidR="00D22B1C" w:rsidRDefault="00D22B1C">
      <w:pPr>
        <w:pStyle w:val="Akapitzlist"/>
        <w:numPr>
          <w:ilvl w:val="0"/>
          <w:numId w:val="34"/>
        </w:numPr>
        <w:jc w:val="both"/>
      </w:pPr>
      <w:r>
        <w:t>Formularz „B” jest dokumentem dla osób pokrzywdzonych, zawierającym definicję przemocy, praw człowieka, informację o miejscach, gdzie można uzyskać pomoc.</w:t>
      </w:r>
    </w:p>
    <w:p w14:paraId="42F08543" w14:textId="77777777" w:rsidR="00D22B1C" w:rsidRDefault="00D22B1C">
      <w:pPr>
        <w:pStyle w:val="Akapitzlist"/>
        <w:numPr>
          <w:ilvl w:val="0"/>
          <w:numId w:val="34"/>
        </w:numPr>
        <w:jc w:val="both"/>
      </w:pPr>
      <w:r>
        <w:t>Formularza „B” nie przekazuje się osobie podejrzanej o stosowanie przemocy domowej.</w:t>
      </w:r>
    </w:p>
    <w:p w14:paraId="48B0B884" w14:textId="77777777" w:rsidR="00D22B1C" w:rsidRDefault="00D22B1C">
      <w:pPr>
        <w:pStyle w:val="Akapitzlist"/>
        <w:numPr>
          <w:ilvl w:val="0"/>
          <w:numId w:val="34"/>
        </w:numPr>
        <w:jc w:val="both"/>
      </w:pPr>
      <w:r>
        <w:lastRenderedPageBreak/>
        <w:t>Wypełniony formularz – „Niebieska Karta – A” niezwłocznie, nie później niż w terminie 5 dni od wszczęcia procedury, przekazuje się do zespołu interdyscyplinarnego.</w:t>
      </w:r>
    </w:p>
    <w:p w14:paraId="476B7C70" w14:textId="77263F7B" w:rsidR="00D22B1C" w:rsidRDefault="00D22B1C">
      <w:pPr>
        <w:pStyle w:val="Akapitzlist"/>
        <w:numPr>
          <w:ilvl w:val="0"/>
          <w:numId w:val="34"/>
        </w:numPr>
        <w:jc w:val="both"/>
      </w:pPr>
      <w:r>
        <w:t xml:space="preserve">Osoba upoważnioną do przekazania formularza jest Koordynator ds. Standardów ochrony małoletnich, która zawiadamia dyrektora </w:t>
      </w:r>
      <w:r w:rsidR="009F705F">
        <w:t>szkoły</w:t>
      </w:r>
      <w:r>
        <w:t xml:space="preserve"> o podjętej decyzji i fakcie przekazania formularza do zespołu interdyscyplinarnego.</w:t>
      </w:r>
    </w:p>
    <w:p w14:paraId="39AAB263" w14:textId="7ADE90F2" w:rsidR="00D22B1C" w:rsidRDefault="00D22B1C">
      <w:pPr>
        <w:pStyle w:val="Akapitzlist"/>
        <w:numPr>
          <w:ilvl w:val="0"/>
          <w:numId w:val="34"/>
        </w:numPr>
        <w:jc w:val="both"/>
      </w:pPr>
      <w:r>
        <w:t>Wypełnienie formularza „A” nie zwalnia z obowiązku podjęcia działań interwencyjnych zapewniających bezpieczeństwo osobie doznającej przemocy.</w:t>
      </w:r>
    </w:p>
    <w:p w14:paraId="1F7D565D" w14:textId="77777777" w:rsidR="00D22B1C" w:rsidRDefault="00D22B1C" w:rsidP="00D22B1C">
      <w:pPr>
        <w:jc w:val="both"/>
      </w:pPr>
    </w:p>
    <w:p w14:paraId="771F7AD1" w14:textId="55F06116" w:rsidR="00D22B1C" w:rsidRPr="00D22B1C" w:rsidRDefault="00D22B1C" w:rsidP="00D22B1C">
      <w:pPr>
        <w:jc w:val="both"/>
        <w:rPr>
          <w:b/>
          <w:bCs/>
        </w:rPr>
      </w:pPr>
      <w:r w:rsidRPr="00D22B1C">
        <w:rPr>
          <w:b/>
          <w:bCs/>
        </w:rPr>
        <w:t>Zalecenia do prowadzenia rozmowy z ofiarą przemocy domowej</w:t>
      </w:r>
    </w:p>
    <w:p w14:paraId="0DB794C5" w14:textId="721B9B0C" w:rsidR="00D22B1C" w:rsidRDefault="00D22B1C" w:rsidP="00D22B1C">
      <w:pPr>
        <w:jc w:val="both"/>
      </w:pPr>
      <w:r>
        <w:t xml:space="preserve">Celem rozmowy z małoletnim jest zebranie informacji potwierdzających (bądź niepotwierdzających) jego krzywdzenie w rodzinie, określających charakter i okoliczności zdarzeń, rolę i zachowanie innych członków rodziny oraz zidentyfikowanie sprawcy. Nie wolno jednak zapomnieć, że celem spotkania jest również – a może przede wszystkim - udzielenie małoletniemu wsparcia. Sposób prowadzenia rozmowy powinien oczywiście uwzględniać jego wiek i możliwości rozwojowe, ale również to czy sam ujawnił doświadczenie krzywdy domowej, czy też podejrzenie zrodziło się w oparciu o inne przesłanki np. informacje osób trzecich czy zaobserwowane u małoletniego symptomy fizyczne i/lub behawioralne. W pierwszym przypadku pracownik </w:t>
      </w:r>
      <w:r w:rsidR="009F705F">
        <w:t>szkoły</w:t>
      </w:r>
      <w:r>
        <w:t>, do którego zwrócił się małoletni musi pamiętać, że został uznany za tą osobę, u której można szukać wsparcia, której można zaufać. W drugim, nieodzowne jest zadbanie o zdobycie tego zaufania. Można porozmawiać na wstępie z małoletnim na tematy neutralne, ale dla niego istotne. Zapytać np. o zainteresowania, sukcesy, opinie na temat ważnych dla niego spraw.</w:t>
      </w:r>
    </w:p>
    <w:p w14:paraId="56D3122C" w14:textId="77777777" w:rsidR="00D22B1C" w:rsidRDefault="00D22B1C" w:rsidP="00D22B1C">
      <w:pPr>
        <w:jc w:val="both"/>
      </w:pPr>
      <w:r>
        <w:t>Rozmowa musi być w miejscu bezpiecznym i cichym. Czas rozmowy jest czasem przeznaczonym tylko dla małoletniego. Nie ma tu miejsca na odbieranie telefonów, wychodzenie na chwilę w „pilnych sprawach”, okazywanie zniecierpliwienia. Małoletni musi widzieć i czuć, że teraz jest najważniejszy. Trzeba liczyć się z tym, że może być nieprzygotowany do zwierzeń, nieprzyjemnie zaskoczony sytuacją, może starać się ukryć fakt krzywdzenia przez rodziców szczególnie, gdy sprawa będzie się wiązać z przemocą seksualną. W rozmowie mogą mu towarzyszyć:</w:t>
      </w:r>
    </w:p>
    <w:p w14:paraId="7A6CFC32" w14:textId="01C96742" w:rsidR="00D22B1C" w:rsidRDefault="00D22B1C" w:rsidP="00D22B1C">
      <w:pPr>
        <w:jc w:val="both"/>
      </w:pPr>
      <w:r>
        <w:t>uczucie wstydu,</w:t>
      </w:r>
    </w:p>
    <w:p w14:paraId="4213FEAE" w14:textId="268AEF6C" w:rsidR="00D22B1C" w:rsidRDefault="00D22B1C">
      <w:pPr>
        <w:pStyle w:val="Akapitzlist"/>
        <w:numPr>
          <w:ilvl w:val="0"/>
          <w:numId w:val="35"/>
        </w:numPr>
        <w:jc w:val="both"/>
      </w:pPr>
      <w:r>
        <w:t>lęk o przyszłość swoją i swojej rodziny,</w:t>
      </w:r>
    </w:p>
    <w:p w14:paraId="141E1E13" w14:textId="3B0FCEAA" w:rsidR="00D22B1C" w:rsidRDefault="00D22B1C">
      <w:pPr>
        <w:pStyle w:val="Akapitzlist"/>
        <w:numPr>
          <w:ilvl w:val="0"/>
          <w:numId w:val="35"/>
        </w:numPr>
        <w:jc w:val="both"/>
      </w:pPr>
      <w:r>
        <w:t>lęk przed obwinianiem go przez rodziców za kłopoty wynikające z ujawnienia sprawy,</w:t>
      </w:r>
    </w:p>
    <w:p w14:paraId="62746F9B" w14:textId="687824B9" w:rsidR="00D22B1C" w:rsidRDefault="00D22B1C">
      <w:pPr>
        <w:pStyle w:val="Akapitzlist"/>
        <w:numPr>
          <w:ilvl w:val="0"/>
          <w:numId w:val="35"/>
        </w:numPr>
        <w:jc w:val="both"/>
      </w:pPr>
      <w:r>
        <w:t>lęk przed zemstą sprawcy przemocy,</w:t>
      </w:r>
    </w:p>
    <w:p w14:paraId="27EA69B2" w14:textId="6425CCA8" w:rsidR="00D22B1C" w:rsidRDefault="00D22B1C">
      <w:pPr>
        <w:pStyle w:val="Akapitzlist"/>
        <w:numPr>
          <w:ilvl w:val="0"/>
          <w:numId w:val="35"/>
        </w:numPr>
        <w:jc w:val="both"/>
      </w:pPr>
      <w:r>
        <w:lastRenderedPageBreak/>
        <w:t>brak znajomości odpowiedniego słownictwa (szczególnie, gdy rozmowa będzie dotyczyć przemocy o podłożu seksualnym).</w:t>
      </w:r>
    </w:p>
    <w:p w14:paraId="48A7FD98" w14:textId="66E5AA14" w:rsidR="00A1078D" w:rsidRDefault="00D22B1C" w:rsidP="00D22B1C">
      <w:pPr>
        <w:jc w:val="both"/>
      </w:pPr>
      <w:r>
        <w:t>Mogą również ujawniać się mechanizmy obronne pozwalające małoletniemu radzić sobie z traumą. Mechanizmy chroniące go przed bólem, cierpieniem i samotnością. Pozwalające zachować mimo wszystko wiarę i przywiązanie do rodziców, ale utrudniające szczerą rozmowę.</w:t>
      </w:r>
    </w:p>
    <w:p w14:paraId="2685B462" w14:textId="170EE6CE" w:rsidR="00D22B1C" w:rsidRDefault="00D22B1C" w:rsidP="00D22B1C">
      <w:pPr>
        <w:jc w:val="both"/>
      </w:pPr>
      <w:r>
        <w:t>Jest to:</w:t>
      </w:r>
    </w:p>
    <w:p w14:paraId="3F3F2FD5" w14:textId="0EE104EE" w:rsidR="00D22B1C" w:rsidRDefault="00D22B1C">
      <w:pPr>
        <w:pStyle w:val="Akapitzlist"/>
        <w:numPr>
          <w:ilvl w:val="0"/>
          <w:numId w:val="36"/>
        </w:numPr>
        <w:jc w:val="both"/>
      </w:pPr>
      <w:r>
        <w:t>tłumienie - świadome unikanie bolesnych wspomnień lub uczuć,</w:t>
      </w:r>
    </w:p>
    <w:p w14:paraId="761ADC30" w14:textId="6986E08C" w:rsidR="00D22B1C" w:rsidRDefault="00D22B1C">
      <w:pPr>
        <w:pStyle w:val="Akapitzlist"/>
        <w:numPr>
          <w:ilvl w:val="0"/>
          <w:numId w:val="36"/>
        </w:numPr>
        <w:jc w:val="both"/>
      </w:pPr>
      <w:r>
        <w:t>wyparcie - usuwanie i niedopuszczanie do świadomości wspomnień, które przywołują bolesne skojarzenia,</w:t>
      </w:r>
    </w:p>
    <w:p w14:paraId="7F7E0728" w14:textId="31B92E1A" w:rsidR="00D22B1C" w:rsidRDefault="00D22B1C">
      <w:pPr>
        <w:pStyle w:val="Akapitzlist"/>
        <w:numPr>
          <w:ilvl w:val="0"/>
          <w:numId w:val="36"/>
        </w:numPr>
        <w:jc w:val="both"/>
      </w:pPr>
      <w:r>
        <w:t>zaprzeczenie - wmawiane sobie, że zdarzenie, którego doświadczył lub którego był świadkiem wcale nie miało miejsca („to się naprawdę nie zdarzyło”),</w:t>
      </w:r>
    </w:p>
    <w:p w14:paraId="20E59520" w14:textId="282A56F1" w:rsidR="00D22B1C" w:rsidRDefault="00D22B1C">
      <w:pPr>
        <w:pStyle w:val="Akapitzlist"/>
        <w:numPr>
          <w:ilvl w:val="0"/>
          <w:numId w:val="36"/>
        </w:numPr>
        <w:jc w:val="both"/>
      </w:pPr>
      <w:r>
        <w:t>minimalizacja - minimalizowanie znaczenia doznawanej krzywdy na zasadzie:</w:t>
      </w:r>
    </w:p>
    <w:p w14:paraId="2296AF63" w14:textId="77777777" w:rsidR="00D22B1C" w:rsidRDefault="00D22B1C">
      <w:pPr>
        <w:pStyle w:val="Akapitzlist"/>
        <w:numPr>
          <w:ilvl w:val="0"/>
          <w:numId w:val="36"/>
        </w:numPr>
        <w:jc w:val="both"/>
      </w:pPr>
      <w:r>
        <w:t>„gorsze rzeczy się zdarzają”,</w:t>
      </w:r>
    </w:p>
    <w:p w14:paraId="09D33CBD" w14:textId="7B561791" w:rsidR="00D22B1C" w:rsidRDefault="00D22B1C">
      <w:pPr>
        <w:pStyle w:val="Akapitzlist"/>
        <w:numPr>
          <w:ilvl w:val="0"/>
          <w:numId w:val="36"/>
        </w:numPr>
        <w:jc w:val="both"/>
      </w:pPr>
      <w:r>
        <w:t>racjonalizacja - znajdowanie takiego wytłumaczenia dla zachowania osoby, która stosuje przemoc, aby zwolnić ich z odpowiedzialność za krzywdzenie.</w:t>
      </w:r>
    </w:p>
    <w:p w14:paraId="79911784" w14:textId="66DAACDA" w:rsidR="00D22B1C" w:rsidRDefault="00D22B1C" w:rsidP="00D22B1C">
      <w:pPr>
        <w:jc w:val="both"/>
      </w:pPr>
      <w:r>
        <w:t xml:space="preserve">Pracownik </w:t>
      </w:r>
      <w:r w:rsidR="009F705F">
        <w:t>szkoły</w:t>
      </w:r>
      <w:r>
        <w:t xml:space="preserve"> będzie musiał poradzić sobie z własnymi negatywnymi emocjami: lękiem, złością, poczuciem bezradności. Z obawą przed dodatkowym skrzywdzeniem dziecka podczas rozmowy i przed mieszaniem się w „nie swoje sprawy”.</w:t>
      </w:r>
    </w:p>
    <w:p w14:paraId="61E6A379" w14:textId="77777777" w:rsidR="00D22B1C" w:rsidRDefault="00D22B1C" w:rsidP="00D22B1C">
      <w:pPr>
        <w:jc w:val="both"/>
      </w:pPr>
      <w:r>
        <w:t>W tym momencie rozmowy trzeba zapewnić małoletniego, że ma prawo czegoś nie wiedzieć, nie rozumieć pytania lub nie chcieć na nie odpowiedzieć. Taka informacja wzmocni jego poczucie bezpieczeństwa i zmniejszy prawdopodobieństwo, że starając się spełnić oczekiwania rozmówcy będzie mówiło nieprawdę.</w:t>
      </w:r>
    </w:p>
    <w:p w14:paraId="681A3292" w14:textId="77777777" w:rsidR="00D22B1C" w:rsidRDefault="00D22B1C" w:rsidP="00D22B1C">
      <w:pPr>
        <w:jc w:val="both"/>
      </w:pPr>
      <w:r>
        <w:t>Oczywiście zasadą jest używanie w rozmowie z prostego, zrozumiałego języka (zdania pojedyncze, bez podwójnych przeczeń, trudnych wyrazów itd.). Stawiane pytania powinny mieć otwarty charakter, umożliwiający małoletniemu opowiedzenie własnymi słowami o tym co mu się przytrafiło. Pytania takie mogą zaczynać się od wyrażeń:</w:t>
      </w:r>
    </w:p>
    <w:p w14:paraId="5012EE2B" w14:textId="2C42972D" w:rsidR="00D22B1C" w:rsidRDefault="00D22B1C">
      <w:pPr>
        <w:pStyle w:val="Akapitzlist"/>
        <w:numPr>
          <w:ilvl w:val="0"/>
          <w:numId w:val="37"/>
        </w:numPr>
        <w:jc w:val="both"/>
      </w:pPr>
      <w:r>
        <w:t>czy możesz powiedzieć coś więcej na ten temat?</w:t>
      </w:r>
    </w:p>
    <w:p w14:paraId="0147CD61" w14:textId="11AE5EBC" w:rsidR="00D22B1C" w:rsidRDefault="00D22B1C">
      <w:pPr>
        <w:pStyle w:val="Akapitzlist"/>
        <w:numPr>
          <w:ilvl w:val="0"/>
          <w:numId w:val="37"/>
        </w:numPr>
        <w:jc w:val="both"/>
      </w:pPr>
      <w:r>
        <w:t>czy chciałbyś jeszcze coś dodać?</w:t>
      </w:r>
    </w:p>
    <w:p w14:paraId="3A9EA8FA" w14:textId="69750D6A" w:rsidR="00D22B1C" w:rsidRDefault="00D22B1C">
      <w:pPr>
        <w:pStyle w:val="Akapitzlist"/>
        <w:numPr>
          <w:ilvl w:val="0"/>
          <w:numId w:val="37"/>
        </w:numPr>
        <w:jc w:val="both"/>
      </w:pPr>
      <w:r>
        <w:t>czy mógłbyś mi o tym opowiedzieć?</w:t>
      </w:r>
    </w:p>
    <w:p w14:paraId="73C55523" w14:textId="4A908169" w:rsidR="00D22B1C" w:rsidRDefault="00D22B1C">
      <w:pPr>
        <w:pStyle w:val="Akapitzlist"/>
        <w:numPr>
          <w:ilvl w:val="0"/>
          <w:numId w:val="37"/>
        </w:numPr>
        <w:jc w:val="both"/>
      </w:pPr>
      <w:r>
        <w:t>wyjaśnij mi to dokładnie, chciałbym lepiej zrozumieć.</w:t>
      </w:r>
    </w:p>
    <w:p w14:paraId="74600E9B" w14:textId="2C527024" w:rsidR="00D22B1C" w:rsidRDefault="00D22B1C" w:rsidP="00D22B1C">
      <w:pPr>
        <w:jc w:val="both"/>
      </w:pPr>
      <w:r>
        <w:t xml:space="preserve">Nie można zadawać pytań sugerujących. Powinno się także unikać pytań zaczynających się od słów: dlaczego? po co? mogących wywołać w małoletnim poczucie winy. Podczas swojej wypowiedzi małoletni cały czas powinien mieć świadomość, że jest uważnie słuchany. </w:t>
      </w:r>
      <w:r>
        <w:lastRenderedPageBreak/>
        <w:t xml:space="preserve">Pracownik </w:t>
      </w:r>
      <w:r w:rsidR="009F705F">
        <w:t>szkoły</w:t>
      </w:r>
      <w:r>
        <w:t xml:space="preserve"> powinien używać świadczących o tym sygnałów. Mogą mieć one charakter niewerbalny (gesty, mimika) jak również werbalny.</w:t>
      </w:r>
    </w:p>
    <w:p w14:paraId="241D49EB" w14:textId="77777777" w:rsidR="00D22B1C" w:rsidRDefault="00D22B1C" w:rsidP="00D22B1C">
      <w:pPr>
        <w:jc w:val="both"/>
      </w:pPr>
      <w:r>
        <w:t xml:space="preserve">Sygnały werbalne to między innymi: zwroty </w:t>
      </w:r>
      <w:proofErr w:type="spellStart"/>
      <w:r>
        <w:t>parajęzykowe</w:t>
      </w:r>
      <w:proofErr w:type="spellEnd"/>
      <w:r>
        <w:t xml:space="preserve"> (</w:t>
      </w:r>
      <w:proofErr w:type="spellStart"/>
      <w:r>
        <w:t>np.uhm</w:t>
      </w:r>
      <w:proofErr w:type="spellEnd"/>
      <w:r>
        <w:t>, aha, no tak), parafrazowanie i odzwierciedlanie. Parafrazowanie można wykorzystać, gdy w rozmowie nastąpi naturalna przerwa, gdy małoletni nagle zamilknie lub zawiesi głos na końcu zdania i da do zrozumienia, że czeka na jakąś reakcję. Istotą parafrazowania jest powtórzenie własnymi słowami tego, co powiedziało dziecko. Można je zacząć od słów: o ile dobrze Cię zrozumiałem... chcesz przez to powiedzieć, że... próbuję zrozumieć, to znaczy, że... czy mam rację myśląc, że... Odzwierciedlanie to nazywanie odczuć rozmówcy podkreślające zrozumienie przekazów tak werbalnych jak i pozawerbalnych. Może zacząć się zwrotami: widzę, że jest Ci smutno... wygląda na to, że bardzo Cię niepokoi....</w:t>
      </w:r>
    </w:p>
    <w:p w14:paraId="12A98EB8" w14:textId="77777777" w:rsidR="00D22B1C" w:rsidRDefault="00D22B1C" w:rsidP="00D22B1C">
      <w:pPr>
        <w:jc w:val="both"/>
      </w:pPr>
      <w:r>
        <w:t xml:space="preserve"> </w:t>
      </w:r>
    </w:p>
    <w:p w14:paraId="0DD4F43A" w14:textId="77777777" w:rsidR="00D22B1C" w:rsidRDefault="00D22B1C" w:rsidP="00D22B1C">
      <w:pPr>
        <w:jc w:val="both"/>
      </w:pPr>
      <w:r>
        <w:t>Dodatkowe wskazówki, którymi warto się kierować rozmawiając z małoletnim co do którego istnieje podejrzenie, że jest krzywdzone w rodzinie:</w:t>
      </w:r>
    </w:p>
    <w:p w14:paraId="3DA9FE35" w14:textId="13C95057" w:rsidR="00D22B1C" w:rsidRDefault="00D22B1C">
      <w:pPr>
        <w:pStyle w:val="Akapitzlist"/>
        <w:numPr>
          <w:ilvl w:val="0"/>
          <w:numId w:val="38"/>
        </w:numPr>
        <w:jc w:val="both"/>
      </w:pPr>
      <w:r>
        <w:t>Trzeba zachować spokój.</w:t>
      </w:r>
    </w:p>
    <w:p w14:paraId="3D8A0661" w14:textId="56AEDDE4" w:rsidR="00D22B1C" w:rsidRDefault="00D22B1C">
      <w:pPr>
        <w:pStyle w:val="Akapitzlist"/>
        <w:numPr>
          <w:ilvl w:val="0"/>
          <w:numId w:val="38"/>
        </w:numPr>
        <w:jc w:val="both"/>
      </w:pPr>
      <w:r>
        <w:t>Nie można okazywać złości, zszokowania czy zakłopotania tym co dziecko mówi.</w:t>
      </w:r>
    </w:p>
    <w:p w14:paraId="732389E2" w14:textId="2E459AEB" w:rsidR="00D22B1C" w:rsidRDefault="00D22B1C">
      <w:pPr>
        <w:pStyle w:val="Akapitzlist"/>
        <w:numPr>
          <w:ilvl w:val="0"/>
          <w:numId w:val="38"/>
        </w:numPr>
        <w:jc w:val="both"/>
      </w:pPr>
      <w:r>
        <w:t>Trzeba też powstrzymać się od wypowiadania negatywnych sądów o „agresorze”.</w:t>
      </w:r>
    </w:p>
    <w:p w14:paraId="356D8A5B" w14:textId="1AFADC07" w:rsidR="00D22B1C" w:rsidRDefault="009D2989">
      <w:pPr>
        <w:pStyle w:val="Akapitzlist"/>
        <w:numPr>
          <w:ilvl w:val="0"/>
          <w:numId w:val="38"/>
        </w:numPr>
        <w:jc w:val="both"/>
      </w:pPr>
      <w:r>
        <w:t>Pracownik</w:t>
      </w:r>
      <w:r w:rsidR="00D22B1C">
        <w:t xml:space="preserve"> nie jest śledczym. W rozmowie, którą prowadzi nie chodzi o zbieranie dowodów, ustalanie szczegółów i niepodważalnych faktów. Jeżeli sprawa okaże się poważna ustali je sędzia i psycholog specjalista.</w:t>
      </w:r>
    </w:p>
    <w:p w14:paraId="46618413" w14:textId="0B9CB9DA" w:rsidR="00D22B1C" w:rsidRDefault="00D22B1C">
      <w:pPr>
        <w:pStyle w:val="Akapitzlist"/>
        <w:numPr>
          <w:ilvl w:val="0"/>
          <w:numId w:val="38"/>
        </w:numPr>
        <w:jc w:val="both"/>
      </w:pPr>
      <w:r>
        <w:t>Trzeba starać się oszczędzić dziecku traumy związanej z koniecznością kilkukrotnego powtarzania bolesnych szczegółów.</w:t>
      </w:r>
    </w:p>
    <w:p w14:paraId="26149D87" w14:textId="6B08C053" w:rsidR="00D22B1C" w:rsidRDefault="00D22B1C">
      <w:pPr>
        <w:pStyle w:val="Akapitzlist"/>
        <w:numPr>
          <w:ilvl w:val="0"/>
          <w:numId w:val="38"/>
        </w:numPr>
        <w:jc w:val="both"/>
      </w:pPr>
      <w:r>
        <w:t>Należy pozwolić dziecku ujawnić to, na co jest gotowe.</w:t>
      </w:r>
    </w:p>
    <w:p w14:paraId="7FEC0899" w14:textId="3FC9CEF8" w:rsidR="00D22B1C" w:rsidRDefault="00D22B1C">
      <w:pPr>
        <w:pStyle w:val="Akapitzlist"/>
        <w:numPr>
          <w:ilvl w:val="0"/>
          <w:numId w:val="38"/>
        </w:numPr>
        <w:jc w:val="both"/>
      </w:pPr>
      <w:r>
        <w:t>Nie wolno pospieszać dziecka, trzeba dostosować się do jego tempa relacjonowania wydarzeń.</w:t>
      </w:r>
    </w:p>
    <w:p w14:paraId="1D12DD81" w14:textId="50F405D6" w:rsidR="00D22B1C" w:rsidRDefault="00D22B1C">
      <w:pPr>
        <w:pStyle w:val="Akapitzlist"/>
        <w:numPr>
          <w:ilvl w:val="0"/>
          <w:numId w:val="38"/>
        </w:numPr>
        <w:jc w:val="both"/>
      </w:pPr>
      <w:r>
        <w:t>Należy je upewnić, że dobrze robi ujawniając krzywdy, których doznało, pochwalić je za to, zapewnić, że to co się stało nie jest jego winą, że nie ponosi również odpowiedzialności za to, że nie powiedziało o tym, co mu się przydarzyło od razu.</w:t>
      </w:r>
    </w:p>
    <w:p w14:paraId="77C8645E" w14:textId="5B4A972F" w:rsidR="00D22B1C" w:rsidRDefault="00D22B1C">
      <w:pPr>
        <w:pStyle w:val="Akapitzlist"/>
        <w:numPr>
          <w:ilvl w:val="0"/>
          <w:numId w:val="38"/>
        </w:numPr>
        <w:jc w:val="both"/>
      </w:pPr>
      <w:r>
        <w:t>Należy przejawiać zaufanie i wiarę w to, co mówi i przyjmować to bez osądzania.</w:t>
      </w:r>
    </w:p>
    <w:p w14:paraId="5DBF676D" w14:textId="2C79BBE1" w:rsidR="00D22B1C" w:rsidRDefault="00D22B1C">
      <w:pPr>
        <w:pStyle w:val="Akapitzlist"/>
        <w:numPr>
          <w:ilvl w:val="0"/>
          <w:numId w:val="38"/>
        </w:numPr>
        <w:jc w:val="both"/>
      </w:pPr>
      <w:r>
        <w:t>Nie należy dramatyzować, tworzyć atmosfery sensacji, wyjątkowości wydarzeń, ale jednocześnie nie należy udawać przed dzieckiem, że wszystko jest w porządku.</w:t>
      </w:r>
    </w:p>
    <w:p w14:paraId="12EFB56A" w14:textId="5CBC130C" w:rsidR="00D22B1C" w:rsidRDefault="00D22B1C">
      <w:pPr>
        <w:pStyle w:val="Akapitzlist"/>
        <w:numPr>
          <w:ilvl w:val="0"/>
          <w:numId w:val="38"/>
        </w:numPr>
        <w:jc w:val="both"/>
      </w:pPr>
      <w:r>
        <w:t>Dziecko powinno odczuć, że to o czym opowiada nie powinno mieć miejsca.</w:t>
      </w:r>
    </w:p>
    <w:p w14:paraId="110F5DCE" w14:textId="4C0EE3EE" w:rsidR="00D22B1C" w:rsidRDefault="00D22B1C">
      <w:pPr>
        <w:pStyle w:val="Akapitzlist"/>
        <w:numPr>
          <w:ilvl w:val="0"/>
          <w:numId w:val="38"/>
        </w:numPr>
        <w:jc w:val="both"/>
      </w:pPr>
      <w:r>
        <w:t>Nie wolno zaprzeczać lub bagatelizować jego uczuć.</w:t>
      </w:r>
    </w:p>
    <w:p w14:paraId="158E6774" w14:textId="4225C9BC" w:rsidR="00D22B1C" w:rsidRDefault="00D22B1C">
      <w:pPr>
        <w:pStyle w:val="Akapitzlist"/>
        <w:numPr>
          <w:ilvl w:val="0"/>
          <w:numId w:val="38"/>
        </w:numPr>
        <w:jc w:val="both"/>
      </w:pPr>
      <w:r>
        <w:lastRenderedPageBreak/>
        <w:t>Trzeba w tych uczuciach mu towarzyszyć. Wyrazić wprost, że się je widzi i rozumie. Nie mają w tym momencie większego sensu stwierdzenia typu wszystko będzie dobrze, nie płacz, nie przejmuj się. Można jednak starać się mu wytłumaczyć, że są dzieci mające podobne problemy, z którymi czują się tak samo, że różne trudności, które przeżywa, np. ból fizyczny, koszmary nocne, złe samopoczucie itp., miną.</w:t>
      </w:r>
    </w:p>
    <w:p w14:paraId="132388C9" w14:textId="25BFCC0A" w:rsidR="00D22B1C" w:rsidRDefault="00D22B1C">
      <w:pPr>
        <w:pStyle w:val="Akapitzlist"/>
        <w:numPr>
          <w:ilvl w:val="0"/>
          <w:numId w:val="38"/>
        </w:numPr>
        <w:jc w:val="both"/>
      </w:pPr>
      <w:r>
        <w:t>Nie można obiecywać dziecku zachowania rozmowy w tajemnicy. Spełnienie obietnicy uniemożliwiłoby podjęcie jakiejkolwiek interwencji</w:t>
      </w:r>
    </w:p>
    <w:p w14:paraId="0F0E0C96" w14:textId="77777777" w:rsidR="007741A9" w:rsidRDefault="00D22B1C">
      <w:pPr>
        <w:pStyle w:val="Akapitzlist"/>
        <w:numPr>
          <w:ilvl w:val="0"/>
          <w:numId w:val="38"/>
        </w:numPr>
        <w:jc w:val="both"/>
      </w:pPr>
      <w:r>
        <w:t>Nie można składać innych pochopnych obietnic. Nie ma pewności, jak dalej potoczą się losy dziecka. Nie wiadomo czy sprawca od razu zostanie odizolowany od niego, jak zareaguje jego rodzina, czy nikt inny już go nie skrzywdzi.</w:t>
      </w:r>
    </w:p>
    <w:p w14:paraId="7DE171AF" w14:textId="77777777" w:rsidR="007741A9" w:rsidRDefault="00D22B1C">
      <w:pPr>
        <w:pStyle w:val="Akapitzlist"/>
        <w:numPr>
          <w:ilvl w:val="0"/>
          <w:numId w:val="38"/>
        </w:numPr>
        <w:jc w:val="both"/>
      </w:pPr>
      <w:r>
        <w:t>Na koniec spotkania trzeba wyraźnie powiedzieć dziecku, że mu się wierzy i poinformować je, co dalej będzie się działo, z kim będą przeprowadzone rozmowy, aby spróbować mu pomóc.</w:t>
      </w:r>
    </w:p>
    <w:p w14:paraId="0FC1F74C" w14:textId="72994B0F" w:rsidR="00D22B1C" w:rsidRDefault="00D22B1C">
      <w:pPr>
        <w:pStyle w:val="Akapitzlist"/>
        <w:numPr>
          <w:ilvl w:val="0"/>
          <w:numId w:val="38"/>
        </w:numPr>
        <w:jc w:val="both"/>
      </w:pPr>
      <w:r>
        <w:t>Rozmowę trzeba spróbować zakończyć jakąś pozytywną uwagą.</w:t>
      </w:r>
    </w:p>
    <w:p w14:paraId="6265B9FC" w14:textId="77777777" w:rsidR="007741A9" w:rsidRDefault="007741A9" w:rsidP="007741A9">
      <w:pPr>
        <w:jc w:val="both"/>
      </w:pPr>
    </w:p>
    <w:p w14:paraId="1EEF8FB1" w14:textId="4760B5A2" w:rsidR="007741A9" w:rsidRDefault="007741A9" w:rsidP="007741A9">
      <w:pPr>
        <w:pStyle w:val="Nagwek3"/>
        <w:jc w:val="center"/>
        <w:rPr>
          <w:color w:val="000000" w:themeColor="text1"/>
        </w:rPr>
      </w:pPr>
      <w:bookmarkStart w:id="30" w:name="_Toc167430958"/>
      <w:r w:rsidRPr="007741A9">
        <w:rPr>
          <w:color w:val="000000" w:themeColor="text1"/>
        </w:rPr>
        <w:t xml:space="preserve">Zadania pracowników </w:t>
      </w:r>
      <w:r w:rsidR="009F705F">
        <w:rPr>
          <w:color w:val="000000" w:themeColor="text1"/>
        </w:rPr>
        <w:t>szkoły</w:t>
      </w:r>
      <w:r w:rsidRPr="007741A9">
        <w:rPr>
          <w:color w:val="000000" w:themeColor="text1"/>
        </w:rPr>
        <w:t xml:space="preserve"> w sytuacji podejrzenia krzywdzenia lub krzywdzenia małoletniego w formie przemocy domowej</w:t>
      </w:r>
      <w:bookmarkEnd w:id="30"/>
    </w:p>
    <w:p w14:paraId="6F2BD0FA" w14:textId="77777777" w:rsidR="007741A9" w:rsidRPr="007741A9" w:rsidRDefault="007741A9" w:rsidP="007741A9"/>
    <w:p w14:paraId="0198E6E3" w14:textId="77777777" w:rsidR="007741A9" w:rsidRDefault="007741A9" w:rsidP="007741A9">
      <w:pPr>
        <w:jc w:val="both"/>
      </w:pPr>
      <w:r>
        <w:t>Każdy pracownik jest zobowiązany w sytuacji podejrzenia krzywdzenia lub krzywdzenia małoletniego podjąć działania:</w:t>
      </w:r>
    </w:p>
    <w:p w14:paraId="61DE4377" w14:textId="44527FB5" w:rsidR="007741A9" w:rsidRDefault="007741A9">
      <w:pPr>
        <w:pStyle w:val="Akapitzlist"/>
        <w:numPr>
          <w:ilvl w:val="0"/>
          <w:numId w:val="39"/>
        </w:numPr>
        <w:jc w:val="both"/>
      </w:pPr>
      <w:r>
        <w:t>w przypadku bezpośredniego zagrożenia życia lub zdrowia – zawiadomić pogotowie ratunkowe i policję,</w:t>
      </w:r>
    </w:p>
    <w:p w14:paraId="52372BA5" w14:textId="11392573" w:rsidR="007741A9" w:rsidRDefault="007741A9">
      <w:pPr>
        <w:pStyle w:val="Akapitzlist"/>
        <w:numPr>
          <w:ilvl w:val="0"/>
          <w:numId w:val="39"/>
        </w:numPr>
        <w:jc w:val="both"/>
      </w:pPr>
      <w:r>
        <w:t xml:space="preserve">w przypadku zauważenia niepokojących symptomów, zgłosić to dyrektorowi </w:t>
      </w:r>
      <w:r w:rsidR="009F705F">
        <w:t>szkoły</w:t>
      </w:r>
      <w:r>
        <w:t>, koordynatorowi „Standardów ochrony małoletnich” lub wyznaczonemu psychologowi.</w:t>
      </w:r>
    </w:p>
    <w:p w14:paraId="3B38D0F1" w14:textId="77777777" w:rsidR="007741A9" w:rsidRDefault="007741A9" w:rsidP="007741A9">
      <w:pPr>
        <w:jc w:val="both"/>
      </w:pPr>
    </w:p>
    <w:p w14:paraId="464937B0" w14:textId="3B7C42CC" w:rsidR="007741A9" w:rsidRPr="007741A9" w:rsidRDefault="007741A9" w:rsidP="007741A9">
      <w:pPr>
        <w:jc w:val="both"/>
        <w:rPr>
          <w:b/>
          <w:bCs/>
        </w:rPr>
      </w:pPr>
      <w:r w:rsidRPr="007741A9">
        <w:rPr>
          <w:b/>
          <w:bCs/>
        </w:rPr>
        <w:t xml:space="preserve">Dyrektor </w:t>
      </w:r>
      <w:r w:rsidR="009F705F">
        <w:rPr>
          <w:b/>
          <w:bCs/>
        </w:rPr>
        <w:t>szkoły</w:t>
      </w:r>
      <w:r w:rsidRPr="007741A9">
        <w:rPr>
          <w:b/>
          <w:bCs/>
        </w:rPr>
        <w:t>:</w:t>
      </w:r>
    </w:p>
    <w:p w14:paraId="0E06F34E" w14:textId="15DD7834" w:rsidR="007741A9" w:rsidRDefault="007741A9">
      <w:pPr>
        <w:pStyle w:val="Akapitzlist"/>
        <w:numPr>
          <w:ilvl w:val="0"/>
          <w:numId w:val="40"/>
        </w:numPr>
        <w:jc w:val="both"/>
      </w:pPr>
      <w:r>
        <w:t xml:space="preserve">W porozumieniu z koordynatorem oraz wyznaczonym psychologiem występuje do sądu rodzinnego i prokuratury, </w:t>
      </w:r>
      <w:r w:rsidR="009F705F">
        <w:t>ośrodka</w:t>
      </w:r>
      <w:r>
        <w:t xml:space="preserve"> pomocy społecznej z zawiadomieniem o zagrożeniu małoletniego krzywdzeniem,</w:t>
      </w:r>
    </w:p>
    <w:p w14:paraId="4DEAC989" w14:textId="77777777" w:rsidR="007741A9" w:rsidRDefault="007741A9">
      <w:pPr>
        <w:pStyle w:val="Akapitzlist"/>
        <w:numPr>
          <w:ilvl w:val="0"/>
          <w:numId w:val="40"/>
        </w:numPr>
        <w:jc w:val="both"/>
      </w:pPr>
      <w:r>
        <w:t>Podpisuje wszystkie pisma wychodzące na zewnątrz w sprawach krzywdzenia małoletnich.</w:t>
      </w:r>
    </w:p>
    <w:p w14:paraId="0E9C425A" w14:textId="77777777" w:rsidR="007741A9" w:rsidRDefault="007741A9">
      <w:pPr>
        <w:pStyle w:val="Akapitzlist"/>
        <w:numPr>
          <w:ilvl w:val="0"/>
          <w:numId w:val="40"/>
        </w:numPr>
        <w:jc w:val="both"/>
      </w:pPr>
      <w:r>
        <w:t>Powołuje Zespoły interwencyjne do diagnozy i oceny ryzyka zagrożenia przemocą domową – odrębne dla każdej sprawy.</w:t>
      </w:r>
    </w:p>
    <w:p w14:paraId="2C1EF7A1" w14:textId="757E8EDD" w:rsidR="007741A9" w:rsidRDefault="007741A9">
      <w:pPr>
        <w:pStyle w:val="Akapitzlist"/>
        <w:numPr>
          <w:ilvl w:val="0"/>
          <w:numId w:val="40"/>
        </w:numPr>
        <w:jc w:val="both"/>
      </w:pPr>
      <w:r>
        <w:lastRenderedPageBreak/>
        <w:t>Organizuje pomoc psychologiczn</w:t>
      </w:r>
      <w:r w:rsidR="009D2989">
        <w:t>ą</w:t>
      </w:r>
      <w:r>
        <w:t xml:space="preserve"> dla osoby doznającej przemocy.</w:t>
      </w:r>
    </w:p>
    <w:p w14:paraId="3CB93C60" w14:textId="77777777" w:rsidR="007741A9" w:rsidRDefault="007741A9">
      <w:pPr>
        <w:pStyle w:val="Akapitzlist"/>
        <w:numPr>
          <w:ilvl w:val="0"/>
          <w:numId w:val="40"/>
        </w:numPr>
        <w:jc w:val="both"/>
      </w:pPr>
      <w:r>
        <w:t>Określa zasady prowadzenie dokumentacji i jej archiwizowania.</w:t>
      </w:r>
    </w:p>
    <w:p w14:paraId="2605F49F" w14:textId="77777777" w:rsidR="007741A9" w:rsidRDefault="007741A9">
      <w:pPr>
        <w:pStyle w:val="Akapitzlist"/>
        <w:numPr>
          <w:ilvl w:val="0"/>
          <w:numId w:val="40"/>
        </w:numPr>
        <w:jc w:val="both"/>
      </w:pPr>
      <w:r>
        <w:t>Wydaje upoważnienia do dostępu do danych osobowych osobom biorącym udział w rozpoznawaniu przemocy domowej.</w:t>
      </w:r>
    </w:p>
    <w:p w14:paraId="2EDCA343" w14:textId="77777777" w:rsidR="007741A9" w:rsidRDefault="007741A9">
      <w:pPr>
        <w:pStyle w:val="Akapitzlist"/>
        <w:numPr>
          <w:ilvl w:val="0"/>
          <w:numId w:val="40"/>
        </w:numPr>
        <w:jc w:val="both"/>
      </w:pPr>
      <w:r>
        <w:t>Nadzoruje pracę Zespołu interwencyjnego.</w:t>
      </w:r>
    </w:p>
    <w:p w14:paraId="7F9960B6" w14:textId="77777777" w:rsidR="007741A9" w:rsidRDefault="007741A9">
      <w:pPr>
        <w:pStyle w:val="Akapitzlist"/>
        <w:numPr>
          <w:ilvl w:val="0"/>
          <w:numId w:val="40"/>
        </w:numPr>
        <w:jc w:val="both"/>
      </w:pPr>
      <w:r>
        <w:t>Współpracuje z instytucjami zewnętrznymi działającymi na rzecz wspierania i pomocy ofiarom przemocy domowej.</w:t>
      </w:r>
    </w:p>
    <w:p w14:paraId="7DAFE7D0" w14:textId="77777777" w:rsidR="007741A9" w:rsidRDefault="007741A9">
      <w:pPr>
        <w:pStyle w:val="Akapitzlist"/>
        <w:numPr>
          <w:ilvl w:val="0"/>
          <w:numId w:val="40"/>
        </w:numPr>
        <w:jc w:val="both"/>
      </w:pPr>
      <w:r>
        <w:t>Zapewnia bezpieczeństwo i ochronę prawną pracownikom wszczynającym procedurę „Niebieskie Karty”, doznającym krzywdy ze strony sprawców przemocy domowej.</w:t>
      </w:r>
    </w:p>
    <w:p w14:paraId="4526DBF4" w14:textId="77777777" w:rsidR="007741A9" w:rsidRDefault="007741A9">
      <w:pPr>
        <w:pStyle w:val="Akapitzlist"/>
        <w:numPr>
          <w:ilvl w:val="0"/>
          <w:numId w:val="40"/>
        </w:numPr>
        <w:jc w:val="both"/>
      </w:pPr>
      <w:r>
        <w:t>Zapewnia pomoc pracownikom w realizacji ich zadań oraz ich doskonaleniu zawodowym, ułatwiając im np. możliwość konsultacji trudnych przypadków ze specjalistami, wspiera, organizuje szkolenia w zakresie reagowania na przemoc w rodzinie wobec dziecka.</w:t>
      </w:r>
    </w:p>
    <w:p w14:paraId="387A7173" w14:textId="148B757C" w:rsidR="007741A9" w:rsidRDefault="007741A9">
      <w:pPr>
        <w:pStyle w:val="Akapitzlist"/>
        <w:numPr>
          <w:ilvl w:val="0"/>
          <w:numId w:val="40"/>
        </w:numPr>
        <w:jc w:val="both"/>
      </w:pPr>
      <w:r>
        <w:t>Inicjuje nowelizację procedury „Niebieskie Karty”.</w:t>
      </w:r>
    </w:p>
    <w:p w14:paraId="34B47630" w14:textId="77777777" w:rsidR="007741A9" w:rsidRDefault="007741A9" w:rsidP="007741A9">
      <w:pPr>
        <w:jc w:val="both"/>
      </w:pPr>
    </w:p>
    <w:p w14:paraId="1F76E88A" w14:textId="68C7CBA7" w:rsidR="007741A9" w:rsidRPr="007741A9" w:rsidRDefault="007741A9" w:rsidP="007741A9">
      <w:pPr>
        <w:jc w:val="both"/>
        <w:rPr>
          <w:b/>
          <w:bCs/>
        </w:rPr>
      </w:pPr>
      <w:r w:rsidRPr="007741A9">
        <w:rPr>
          <w:b/>
          <w:bCs/>
        </w:rPr>
        <w:t>Koordynator ds. standardów ochrony małoletnich</w:t>
      </w:r>
    </w:p>
    <w:p w14:paraId="2FC3C7BB" w14:textId="77777777" w:rsidR="007741A9" w:rsidRDefault="007741A9" w:rsidP="007741A9">
      <w:pPr>
        <w:jc w:val="both"/>
      </w:pPr>
      <w:r>
        <w:t>w sytuacji podejrzenia przemocy wobec małoletniego:</w:t>
      </w:r>
    </w:p>
    <w:p w14:paraId="4EB4ED83" w14:textId="77777777" w:rsidR="007741A9" w:rsidRDefault="007741A9">
      <w:pPr>
        <w:pStyle w:val="Akapitzlist"/>
        <w:numPr>
          <w:ilvl w:val="0"/>
          <w:numId w:val="41"/>
        </w:numPr>
        <w:jc w:val="both"/>
      </w:pPr>
      <w:r>
        <w:t>Zbiera informacje o małoletnim w celu wstępnego zdiagnozowania jego sytuacji, w szczególności o tzw. czynnikach ryzyka, ponadto dane świadczące o przemocy lub wykluczające ją, kto jest sprawcą krzywdzenia i w jakiej relacji pozostaje z małoletnim, jak często i od jak dawna małoletni jest krzywdzony, informacje o zachowaniach pozostałych członków rodziny wobec małoletniego, relacjach jakie ma z osobą rodzica niekrzywdzącego, o osobach wspierających go, informacje o innych czynnikach towarzyszących przemocy – np. uzależnieniu od alkoholu rodziców. Dane te pozyskuje od:</w:t>
      </w:r>
    </w:p>
    <w:p w14:paraId="798B462A" w14:textId="77777777" w:rsidR="007741A9" w:rsidRDefault="007741A9">
      <w:pPr>
        <w:pStyle w:val="Akapitzlist"/>
        <w:numPr>
          <w:ilvl w:val="1"/>
          <w:numId w:val="41"/>
        </w:numPr>
        <w:jc w:val="both"/>
      </w:pPr>
      <w:r>
        <w:t>samego dziecka,</w:t>
      </w:r>
    </w:p>
    <w:p w14:paraId="5E821760" w14:textId="77777777" w:rsidR="007741A9" w:rsidRDefault="007741A9">
      <w:pPr>
        <w:pStyle w:val="Akapitzlist"/>
        <w:numPr>
          <w:ilvl w:val="1"/>
          <w:numId w:val="41"/>
        </w:numPr>
        <w:jc w:val="both"/>
      </w:pPr>
      <w:r>
        <w:t>rodziców dziecka,</w:t>
      </w:r>
    </w:p>
    <w:p w14:paraId="0D141325" w14:textId="3202B4FF" w:rsidR="007741A9" w:rsidRDefault="007741A9">
      <w:pPr>
        <w:pStyle w:val="Akapitzlist"/>
        <w:numPr>
          <w:ilvl w:val="1"/>
          <w:numId w:val="41"/>
        </w:numPr>
        <w:jc w:val="both"/>
      </w:pPr>
      <w:r>
        <w:t xml:space="preserve">innych pracowników </w:t>
      </w:r>
      <w:r w:rsidR="009F705F">
        <w:t>szkoły</w:t>
      </w:r>
      <w:r>
        <w:t>.</w:t>
      </w:r>
    </w:p>
    <w:p w14:paraId="3533C43F" w14:textId="77777777" w:rsidR="007741A9" w:rsidRDefault="007741A9">
      <w:pPr>
        <w:pStyle w:val="Akapitzlist"/>
        <w:numPr>
          <w:ilvl w:val="0"/>
          <w:numId w:val="41"/>
        </w:numPr>
        <w:jc w:val="both"/>
      </w:pPr>
      <w:r>
        <w:t>Przewodniczy Zespołowi interwencyjnemu.</w:t>
      </w:r>
    </w:p>
    <w:p w14:paraId="6AAAD79E" w14:textId="77777777" w:rsidR="007741A9" w:rsidRDefault="007741A9">
      <w:pPr>
        <w:pStyle w:val="Akapitzlist"/>
        <w:numPr>
          <w:ilvl w:val="0"/>
          <w:numId w:val="41"/>
        </w:numPr>
        <w:jc w:val="both"/>
      </w:pPr>
      <w:r>
        <w:t>Wszczyna procedurę „Niebieskie Karty”.</w:t>
      </w:r>
    </w:p>
    <w:p w14:paraId="61825708" w14:textId="77777777" w:rsidR="007741A9" w:rsidRDefault="007741A9">
      <w:pPr>
        <w:pStyle w:val="Akapitzlist"/>
        <w:numPr>
          <w:ilvl w:val="0"/>
          <w:numId w:val="41"/>
        </w:numPr>
        <w:jc w:val="both"/>
      </w:pPr>
      <w:r>
        <w:t>Przeprowadza we współpracy z wyznaczonym psychologiem oraz innymi osobami zaangażowanymi w pomoc małoletniemu, ocenę zagrożenia przemocą.</w:t>
      </w:r>
    </w:p>
    <w:p w14:paraId="7613C231" w14:textId="1FF27F4A" w:rsidR="007741A9" w:rsidRDefault="007741A9">
      <w:pPr>
        <w:pStyle w:val="Akapitzlist"/>
        <w:numPr>
          <w:ilvl w:val="0"/>
          <w:numId w:val="41"/>
        </w:numPr>
        <w:jc w:val="both"/>
      </w:pPr>
      <w:r>
        <w:t xml:space="preserve">Współpracuje z dyrektorem </w:t>
      </w:r>
      <w:r w:rsidR="009F705F">
        <w:t>szkoły</w:t>
      </w:r>
      <w:r>
        <w:t xml:space="preserve"> w podejmowaniu interwencji:</w:t>
      </w:r>
    </w:p>
    <w:p w14:paraId="740E1944" w14:textId="593FAFF4" w:rsidR="007741A9" w:rsidRDefault="007741A9">
      <w:pPr>
        <w:pStyle w:val="Akapitzlist"/>
        <w:numPr>
          <w:ilvl w:val="1"/>
          <w:numId w:val="41"/>
        </w:numPr>
        <w:jc w:val="both"/>
      </w:pPr>
      <w:r>
        <w:lastRenderedPageBreak/>
        <w:t xml:space="preserve">informuje dyrektora </w:t>
      </w:r>
      <w:r w:rsidR="009F705F">
        <w:t>szkoły</w:t>
      </w:r>
      <w:r>
        <w:t xml:space="preserve"> o każdym przypadku podejrzenia przemocy w rodzinie,</w:t>
      </w:r>
    </w:p>
    <w:p w14:paraId="228C989D" w14:textId="77777777" w:rsidR="007741A9" w:rsidRDefault="007741A9">
      <w:pPr>
        <w:pStyle w:val="Akapitzlist"/>
        <w:numPr>
          <w:ilvl w:val="1"/>
          <w:numId w:val="41"/>
        </w:numPr>
        <w:jc w:val="both"/>
      </w:pPr>
      <w:r>
        <w:t>gromadzi i przetrzymuje wszelką dokumentację.</w:t>
      </w:r>
    </w:p>
    <w:p w14:paraId="0F2B471C" w14:textId="77777777" w:rsidR="007741A9" w:rsidRDefault="007741A9">
      <w:pPr>
        <w:pStyle w:val="Akapitzlist"/>
        <w:numPr>
          <w:ilvl w:val="0"/>
          <w:numId w:val="41"/>
        </w:numPr>
        <w:jc w:val="both"/>
      </w:pPr>
      <w:r>
        <w:t>W przypadku powołania do grupy diagnostyczno-pomocowej przez Zespół Interdyscyplinarny obowiązkowo uczestniczy w jej pracach.</w:t>
      </w:r>
    </w:p>
    <w:p w14:paraId="69F05955" w14:textId="7D2CC4E2" w:rsidR="007741A9" w:rsidRDefault="007741A9">
      <w:pPr>
        <w:pStyle w:val="Akapitzlist"/>
        <w:numPr>
          <w:ilvl w:val="0"/>
          <w:numId w:val="41"/>
        </w:numPr>
        <w:jc w:val="both"/>
      </w:pPr>
      <w:r>
        <w:t xml:space="preserve">Monitoruje i konsultuje sytuację małoletniego poprzez kontakt z innymi pracownikami </w:t>
      </w:r>
      <w:r w:rsidR="009F705F">
        <w:t>szkoły</w:t>
      </w:r>
      <w:r>
        <w:t xml:space="preserve"> – dbając jednocześnie o zapewnienie poufności i niewłączanie osób nie związanych z pracą nad konkretnym przypadkiem.</w:t>
      </w:r>
    </w:p>
    <w:p w14:paraId="4002D0E8" w14:textId="77777777" w:rsidR="007741A9" w:rsidRDefault="007741A9">
      <w:pPr>
        <w:pStyle w:val="Akapitzlist"/>
        <w:numPr>
          <w:ilvl w:val="0"/>
          <w:numId w:val="41"/>
        </w:numPr>
        <w:jc w:val="both"/>
      </w:pPr>
      <w:r>
        <w:t>Informuje rodziców o podjętych działaniach na rzecz małoletniego, w tym m. in. kontakcie z Zespołem Interdyscyplinarnym i podjętych przez ten zespół decyzjach oraz zaleceniach/propozycjach działań dla rodzica.</w:t>
      </w:r>
    </w:p>
    <w:p w14:paraId="5F5F155A" w14:textId="2F8CADC7" w:rsidR="007741A9" w:rsidRDefault="007741A9">
      <w:pPr>
        <w:pStyle w:val="Akapitzlist"/>
        <w:numPr>
          <w:ilvl w:val="0"/>
          <w:numId w:val="41"/>
        </w:numPr>
        <w:jc w:val="both"/>
      </w:pPr>
      <w:r>
        <w:t>Prowadzi dokumentację dotyczącą udzielanej pomocy psychologiczn</w:t>
      </w:r>
      <w:r w:rsidR="009D2989">
        <w:t>ej</w:t>
      </w:r>
      <w:r>
        <w:t xml:space="preserve"> (dokumentację badań i czynności).</w:t>
      </w:r>
    </w:p>
    <w:p w14:paraId="464623D3" w14:textId="77777777" w:rsidR="007741A9" w:rsidRDefault="007741A9" w:rsidP="007741A9">
      <w:pPr>
        <w:jc w:val="both"/>
      </w:pPr>
    </w:p>
    <w:p w14:paraId="1C6EDAFF" w14:textId="7F2CA041" w:rsidR="007741A9" w:rsidRPr="007741A9" w:rsidRDefault="007741A9" w:rsidP="007741A9">
      <w:pPr>
        <w:jc w:val="both"/>
        <w:rPr>
          <w:b/>
          <w:bCs/>
        </w:rPr>
      </w:pPr>
      <w:r w:rsidRPr="007741A9">
        <w:rPr>
          <w:b/>
          <w:bCs/>
        </w:rPr>
        <w:t xml:space="preserve">Każdy pracownik </w:t>
      </w:r>
      <w:r w:rsidR="009F705F">
        <w:rPr>
          <w:b/>
          <w:bCs/>
        </w:rPr>
        <w:t>szkoły</w:t>
      </w:r>
    </w:p>
    <w:p w14:paraId="63D42B3F" w14:textId="77777777" w:rsidR="007741A9" w:rsidRDefault="007741A9" w:rsidP="007741A9">
      <w:pPr>
        <w:jc w:val="both"/>
      </w:pPr>
      <w:r>
        <w:t>w sytuacji, gdy podejrzewa, że małoletni jest krzywdzony:</w:t>
      </w:r>
    </w:p>
    <w:p w14:paraId="1471818F" w14:textId="77777777" w:rsidR="007741A9" w:rsidRDefault="007741A9">
      <w:pPr>
        <w:pStyle w:val="Akapitzlist"/>
        <w:numPr>
          <w:ilvl w:val="0"/>
          <w:numId w:val="42"/>
        </w:numPr>
        <w:jc w:val="both"/>
      </w:pPr>
      <w:r>
        <w:t>Udziela bezpośredniej pomocy małoletniemu jeśli zagrożone jest jego zdrowie lub życie (np. w sytuacji obrażeń na ciele – organizuje pomoc medyczną wzywając karetkę pogotowia lub jeśli stan zdrowia dziecka nie kwalifikuje się do jej wezwania, wysyła wniosek do sądu rejonowego wydział rodzinny i nieletnich z prośbą o wydanie zgody na poddanie małoletniego badaniu lekarskiemu bez wiedzy i zgody rodziców i ewentualnie (także jeśli uzyskanie zgody nie jest możliwe natychmiast) – odprowadza małoletniego do lekarza pediatry prosząc o dokonanie opisu stanu dziecka (zaświadczenie może być dowodem w sprawie o krzywdzenie).</w:t>
      </w:r>
    </w:p>
    <w:p w14:paraId="0BCEC420" w14:textId="77777777" w:rsidR="007741A9" w:rsidRDefault="007741A9">
      <w:pPr>
        <w:pStyle w:val="Akapitzlist"/>
        <w:numPr>
          <w:ilvl w:val="0"/>
          <w:numId w:val="42"/>
        </w:numPr>
        <w:jc w:val="both"/>
      </w:pPr>
      <w:r>
        <w:t>Kontaktuje się z wyznaczonym do tego celu psychologiem przekazując mu informacje o swoich obserwacjach.</w:t>
      </w:r>
    </w:p>
    <w:p w14:paraId="26D87EE0" w14:textId="77777777" w:rsidR="007741A9" w:rsidRDefault="007741A9">
      <w:pPr>
        <w:pStyle w:val="Akapitzlist"/>
        <w:numPr>
          <w:ilvl w:val="0"/>
          <w:numId w:val="42"/>
        </w:numPr>
        <w:jc w:val="both"/>
      </w:pPr>
      <w:r>
        <w:t>Wypełnia Kartę zgłoszenia podejrzenia przemocy – załącznik 1.</w:t>
      </w:r>
    </w:p>
    <w:p w14:paraId="62D5FB1D" w14:textId="77777777" w:rsidR="007741A9" w:rsidRDefault="007741A9">
      <w:pPr>
        <w:pStyle w:val="Akapitzlist"/>
        <w:numPr>
          <w:ilvl w:val="0"/>
          <w:numId w:val="42"/>
        </w:numPr>
        <w:jc w:val="both"/>
      </w:pPr>
      <w:r>
        <w:t>Prowadzi wnikliwe obserwacje małoletniego w trakcie diagnozy lub na prowadzonych zajęciach.</w:t>
      </w:r>
    </w:p>
    <w:p w14:paraId="4EF7D86A" w14:textId="77777777" w:rsidR="007741A9" w:rsidRDefault="007741A9">
      <w:pPr>
        <w:pStyle w:val="Akapitzlist"/>
        <w:numPr>
          <w:ilvl w:val="0"/>
          <w:numId w:val="42"/>
        </w:numPr>
        <w:jc w:val="both"/>
      </w:pPr>
      <w:r>
        <w:t>Swoje spostrzeżenia zapisuje i włącza do indywidualnej dokumentacji dziecka.</w:t>
      </w:r>
    </w:p>
    <w:p w14:paraId="65EA12B6" w14:textId="77777777" w:rsidR="007741A9" w:rsidRDefault="007741A9">
      <w:pPr>
        <w:pStyle w:val="Akapitzlist"/>
        <w:numPr>
          <w:ilvl w:val="0"/>
          <w:numId w:val="42"/>
        </w:numPr>
        <w:jc w:val="both"/>
      </w:pPr>
      <w:r>
        <w:t>Współpracuje z wyznaczonym do tego celu psychologiem ustalając plan pomocy małoletniemu.</w:t>
      </w:r>
    </w:p>
    <w:p w14:paraId="3499039A" w14:textId="77777777" w:rsidR="007741A9" w:rsidRDefault="007741A9">
      <w:pPr>
        <w:pStyle w:val="Akapitzlist"/>
        <w:numPr>
          <w:ilvl w:val="0"/>
          <w:numId w:val="42"/>
        </w:numPr>
        <w:jc w:val="both"/>
      </w:pPr>
      <w:r>
        <w:t>Systematycznie monitoruje sytuację małoletniego obserwując ewentualne zmiany jego zachowania, zamieszczając opisy w indywidualnej dokumentacji dziecka.</w:t>
      </w:r>
    </w:p>
    <w:p w14:paraId="68CF9EF1" w14:textId="2A37E1D3" w:rsidR="007741A9" w:rsidRDefault="007741A9">
      <w:pPr>
        <w:pStyle w:val="Akapitzlist"/>
        <w:numPr>
          <w:ilvl w:val="0"/>
          <w:numId w:val="42"/>
        </w:numPr>
        <w:jc w:val="both"/>
      </w:pPr>
      <w:r>
        <w:lastRenderedPageBreak/>
        <w:t>Udziela małoletni</w:t>
      </w:r>
      <w:r w:rsidR="007D7AD8">
        <w:t>emu</w:t>
      </w:r>
      <w:r>
        <w:t xml:space="preserve"> wsparcia na wszystkich etapach pomocy.</w:t>
      </w:r>
    </w:p>
    <w:p w14:paraId="2B1D2C2C" w14:textId="77777777" w:rsidR="007741A9" w:rsidRDefault="007741A9" w:rsidP="007741A9">
      <w:pPr>
        <w:jc w:val="both"/>
      </w:pPr>
    </w:p>
    <w:p w14:paraId="19344BA9" w14:textId="77777777" w:rsidR="007741A9" w:rsidRPr="007741A9" w:rsidRDefault="007741A9" w:rsidP="007741A9">
      <w:pPr>
        <w:jc w:val="both"/>
        <w:rPr>
          <w:b/>
          <w:bCs/>
        </w:rPr>
      </w:pPr>
      <w:r w:rsidRPr="007741A9">
        <w:rPr>
          <w:b/>
          <w:bCs/>
        </w:rPr>
        <w:t>Pracownicy obsługi i administracji</w:t>
      </w:r>
    </w:p>
    <w:p w14:paraId="0647444D" w14:textId="77777777" w:rsidR="007741A9" w:rsidRDefault="007741A9" w:rsidP="007741A9">
      <w:pPr>
        <w:jc w:val="both"/>
      </w:pPr>
      <w:r>
        <w:t>W sytuacji podejrzenia krzywdzenia dziecka:</w:t>
      </w:r>
    </w:p>
    <w:p w14:paraId="11CDF5DC" w14:textId="11CB7A4B" w:rsidR="007741A9" w:rsidRDefault="007741A9">
      <w:pPr>
        <w:pStyle w:val="Akapitzlist"/>
        <w:numPr>
          <w:ilvl w:val="0"/>
          <w:numId w:val="43"/>
        </w:numPr>
        <w:jc w:val="both"/>
      </w:pPr>
      <w:r>
        <w:t>Kontaktują się z psychologiem prowadzącym dziecko, przekazując im informacje o swoich podejrzeniach i obserwacjach. Jeśli kontakt danego dnia nie jest możliwy – zapisują wiernie stwierdzone fakty w formie notatki służbowej i przekazują niezwłocznie dnia następnego.</w:t>
      </w:r>
    </w:p>
    <w:p w14:paraId="15E192EF" w14:textId="77777777" w:rsidR="007741A9" w:rsidRDefault="007741A9">
      <w:pPr>
        <w:pStyle w:val="Akapitzlist"/>
        <w:numPr>
          <w:ilvl w:val="0"/>
          <w:numId w:val="43"/>
        </w:numPr>
        <w:jc w:val="both"/>
      </w:pPr>
      <w:r>
        <w:t>W każdej możliwej sytuacji obserwują zachowanie dziecka.</w:t>
      </w:r>
    </w:p>
    <w:p w14:paraId="3F2D0889" w14:textId="77777777" w:rsidR="007741A9" w:rsidRDefault="007741A9">
      <w:pPr>
        <w:pStyle w:val="Akapitzlist"/>
        <w:numPr>
          <w:ilvl w:val="0"/>
          <w:numId w:val="43"/>
        </w:numPr>
        <w:jc w:val="both"/>
      </w:pPr>
      <w:r>
        <w:t>W sytuacjach zagrożenia dziecka chronią go przed kontaktem z osobą stosującą przemoc.</w:t>
      </w:r>
    </w:p>
    <w:p w14:paraId="4E17F051" w14:textId="6BA54AA2" w:rsidR="007741A9" w:rsidRDefault="007741A9">
      <w:pPr>
        <w:pStyle w:val="Akapitzlist"/>
        <w:numPr>
          <w:ilvl w:val="0"/>
          <w:numId w:val="43"/>
        </w:numPr>
        <w:jc w:val="both"/>
      </w:pPr>
      <w:r>
        <w:t>Zwracają szczególną uwagę na stan trzeźwości, stopień pobudzenia osób przyprowadzających i odbierających dziecko.</w:t>
      </w:r>
    </w:p>
    <w:p w14:paraId="4868D8AB" w14:textId="77777777" w:rsidR="007741A9" w:rsidRDefault="007741A9" w:rsidP="007741A9">
      <w:pPr>
        <w:jc w:val="both"/>
      </w:pPr>
    </w:p>
    <w:p w14:paraId="3052C56E" w14:textId="3808FCAF" w:rsidR="007741A9" w:rsidRDefault="007741A9" w:rsidP="00F8372E">
      <w:pPr>
        <w:pStyle w:val="Nagwek3"/>
        <w:jc w:val="center"/>
        <w:rPr>
          <w:color w:val="000000" w:themeColor="text1"/>
        </w:rPr>
      </w:pPr>
      <w:bookmarkStart w:id="31" w:name="_Toc167430959"/>
      <w:r w:rsidRPr="00F8372E">
        <w:rPr>
          <w:color w:val="000000" w:themeColor="text1"/>
        </w:rPr>
        <w:t>Zasady i procedury postępowania w przypadku podejrzenia lub zaistnienia „cyberprzemocy”</w:t>
      </w:r>
      <w:bookmarkEnd w:id="31"/>
    </w:p>
    <w:p w14:paraId="6951BEF9" w14:textId="77777777" w:rsidR="00F8372E" w:rsidRDefault="00F8372E" w:rsidP="00F8372E"/>
    <w:p w14:paraId="2CEF583F" w14:textId="77777777" w:rsidR="00F8372E" w:rsidRDefault="00F8372E" w:rsidP="00F8372E">
      <w:r>
        <w:t>Opis procedury reagowania szkoły na ujawnienie cyberprzemocy</w:t>
      </w:r>
    </w:p>
    <w:p w14:paraId="75192D12" w14:textId="7C9BE5B4" w:rsidR="00F8372E" w:rsidRDefault="00F8372E" w:rsidP="00F8372E">
      <w:r>
        <w:t xml:space="preserve">Ujawnienie zjawiska cyberprzemocy wymaga podjęcia w </w:t>
      </w:r>
      <w:r w:rsidR="00AC77D8">
        <w:t>szkole</w:t>
      </w:r>
      <w:r>
        <w:t xml:space="preserve"> konkretnych działań interwencyjnych.</w:t>
      </w:r>
    </w:p>
    <w:p w14:paraId="694C8D42" w14:textId="77777777" w:rsidR="00F8372E" w:rsidRDefault="00F8372E">
      <w:pPr>
        <w:pStyle w:val="Akapitzlist"/>
        <w:numPr>
          <w:ilvl w:val="0"/>
          <w:numId w:val="44"/>
        </w:numPr>
      </w:pPr>
      <w:r>
        <w:t>Ujawnienie przypadku cyberprzemocy:</w:t>
      </w:r>
      <w:r>
        <w:br/>
        <w:t>Osobami, które mogą zgłosić o podejrzeniu lub zaistnieniu cyberprzemocy mogą być:</w:t>
      </w:r>
    </w:p>
    <w:p w14:paraId="435D0D8C" w14:textId="77777777" w:rsidR="00F8372E" w:rsidRDefault="00F8372E">
      <w:pPr>
        <w:pStyle w:val="Akapitzlist"/>
        <w:numPr>
          <w:ilvl w:val="1"/>
          <w:numId w:val="44"/>
        </w:numPr>
      </w:pPr>
      <w:r>
        <w:t>poszkodowany małoletni (ofiara),</w:t>
      </w:r>
    </w:p>
    <w:p w14:paraId="2CE8AF94" w14:textId="77777777" w:rsidR="00F8372E" w:rsidRDefault="00F8372E">
      <w:pPr>
        <w:pStyle w:val="Akapitzlist"/>
        <w:numPr>
          <w:ilvl w:val="1"/>
          <w:numId w:val="44"/>
        </w:numPr>
      </w:pPr>
      <w:r>
        <w:t>jego rodzice (opiekunowie),</w:t>
      </w:r>
    </w:p>
    <w:p w14:paraId="315A1813" w14:textId="77777777" w:rsidR="00F8372E" w:rsidRDefault="00F8372E">
      <w:pPr>
        <w:pStyle w:val="Akapitzlist"/>
        <w:numPr>
          <w:ilvl w:val="1"/>
          <w:numId w:val="44"/>
        </w:numPr>
      </w:pPr>
      <w:r>
        <w:t>świadkowie zdarzenia,</w:t>
      </w:r>
    </w:p>
    <w:p w14:paraId="2D9EEC47" w14:textId="7E3C1187" w:rsidR="00F8372E" w:rsidRDefault="00F8372E">
      <w:pPr>
        <w:pStyle w:val="Akapitzlist"/>
        <w:numPr>
          <w:ilvl w:val="1"/>
          <w:numId w:val="44"/>
        </w:numPr>
      </w:pPr>
      <w:r>
        <w:t xml:space="preserve">pracownicy </w:t>
      </w:r>
      <w:r w:rsidR="009F705F">
        <w:t>szkoły</w:t>
      </w:r>
      <w:r>
        <w:t>.</w:t>
      </w:r>
    </w:p>
    <w:p w14:paraId="182DF7DB" w14:textId="77777777" w:rsidR="00F8372E" w:rsidRDefault="00F8372E">
      <w:pPr>
        <w:pStyle w:val="Akapitzlist"/>
        <w:numPr>
          <w:ilvl w:val="0"/>
          <w:numId w:val="44"/>
        </w:numPr>
      </w:pPr>
      <w:r>
        <w:t>Ustalenie okoliczności zdarzenia:</w:t>
      </w:r>
      <w:r>
        <w:br/>
        <w:t>Zgłaszanie wypadków cyberprzemocy odbywa się według następującej zasady:</w:t>
      </w:r>
    </w:p>
    <w:p w14:paraId="38FBE87F" w14:textId="0B83F4E9" w:rsidR="00F8372E" w:rsidRDefault="00F8372E">
      <w:pPr>
        <w:pStyle w:val="Akapitzlist"/>
        <w:numPr>
          <w:ilvl w:val="1"/>
          <w:numId w:val="44"/>
        </w:numPr>
      </w:pPr>
      <w:r>
        <w:t xml:space="preserve">Małoletni – ofiara lub świadek cyberprzemocy informuje pracownika </w:t>
      </w:r>
      <w:r w:rsidR="009F705F">
        <w:t>szkoły</w:t>
      </w:r>
      <w:r>
        <w:t xml:space="preserve"> o wystąpieniu takiego zjawiska,</w:t>
      </w:r>
    </w:p>
    <w:p w14:paraId="2C31B3E7" w14:textId="0F4588CA" w:rsidR="00F8372E" w:rsidRDefault="00F8372E">
      <w:pPr>
        <w:pStyle w:val="Akapitzlist"/>
        <w:numPr>
          <w:ilvl w:val="1"/>
          <w:numId w:val="44"/>
        </w:numPr>
      </w:pPr>
      <w:r>
        <w:t xml:space="preserve">Pracownik </w:t>
      </w:r>
      <w:r w:rsidR="009F705F">
        <w:t>szkoły</w:t>
      </w:r>
      <w:r>
        <w:t xml:space="preserve"> oraz Koordynator ds. standardów ochrony małoletnich powinni dokonać analizy zdarzenia i zaplanować dalsze postępowanie,</w:t>
      </w:r>
    </w:p>
    <w:p w14:paraId="0EBB20E1" w14:textId="74D9203D" w:rsidR="00F8372E" w:rsidRDefault="00F8372E">
      <w:pPr>
        <w:pStyle w:val="Akapitzlist"/>
        <w:numPr>
          <w:ilvl w:val="1"/>
          <w:numId w:val="44"/>
        </w:numPr>
      </w:pPr>
      <w:r>
        <w:lastRenderedPageBreak/>
        <w:t>do ich obowiązków należy ustalenie okoliczności zdarzenia i ewentualnych świadków, przeprowadzenie rozmów z ofiarą, świadkami i jeśli to możliwe sprawcy incydentu.</w:t>
      </w:r>
    </w:p>
    <w:p w14:paraId="05BAEC2C" w14:textId="4D995768" w:rsidR="00F8372E" w:rsidRDefault="00F8372E">
      <w:pPr>
        <w:pStyle w:val="Akapitzlist"/>
        <w:numPr>
          <w:ilvl w:val="1"/>
          <w:numId w:val="44"/>
        </w:numPr>
      </w:pPr>
      <w:r>
        <w:t>Rodzic/opiekun prawny oraz jeśli zajdzie taka potrzeba policja zabezpiecza dowody i ustala tożsamość sprawcy cyberprzemocy.</w:t>
      </w:r>
    </w:p>
    <w:p w14:paraId="03536816" w14:textId="77777777" w:rsidR="00F8372E" w:rsidRDefault="00F8372E">
      <w:pPr>
        <w:pStyle w:val="Akapitzlist"/>
        <w:numPr>
          <w:ilvl w:val="0"/>
          <w:numId w:val="44"/>
        </w:numPr>
      </w:pPr>
      <w:r>
        <w:t>Zabezpieczenie dowodów</w:t>
      </w:r>
    </w:p>
    <w:p w14:paraId="0194C3D4" w14:textId="77777777" w:rsidR="00F8372E" w:rsidRDefault="00F8372E">
      <w:pPr>
        <w:pStyle w:val="Akapitzlist"/>
        <w:numPr>
          <w:ilvl w:val="1"/>
          <w:numId w:val="44"/>
        </w:numPr>
      </w:pPr>
      <w:r>
        <w:t>Wszelkie dowody cyberprzemocy powinny zostać zabezpieczone i zarejestrowane.</w:t>
      </w:r>
    </w:p>
    <w:p w14:paraId="70E75D2F" w14:textId="77777777" w:rsidR="00F8372E" w:rsidRDefault="00F8372E">
      <w:pPr>
        <w:pStyle w:val="Akapitzlist"/>
        <w:numPr>
          <w:ilvl w:val="1"/>
          <w:numId w:val="44"/>
        </w:numPr>
      </w:pPr>
      <w:r>
        <w:t>Należy zanotować datę i czas otrzymania materiału, treść wiadomości oraz, jeśli to możliwe, dane nadawcy (nazwę użytkownika, adres e- mail, numer telefonu komórkowego, itp.) lub adres strony www, na której pojawiły się szkodliwe treści czy profil.</w:t>
      </w:r>
    </w:p>
    <w:p w14:paraId="20B68FC5" w14:textId="77777777" w:rsidR="00F8372E" w:rsidRDefault="00F8372E">
      <w:pPr>
        <w:pStyle w:val="Akapitzlist"/>
        <w:numPr>
          <w:ilvl w:val="0"/>
          <w:numId w:val="44"/>
        </w:numPr>
      </w:pPr>
      <w:r>
        <w:t>Jak można zarejestrować dowody cyberprzemocy?</w:t>
      </w:r>
    </w:p>
    <w:p w14:paraId="741D565F" w14:textId="77777777" w:rsidR="00F8372E" w:rsidRDefault="00F8372E">
      <w:pPr>
        <w:pStyle w:val="Akapitzlist"/>
        <w:numPr>
          <w:ilvl w:val="1"/>
          <w:numId w:val="44"/>
        </w:numPr>
      </w:pPr>
      <w:r>
        <w:t>telefon komórkowy (nie wolno kasować wiadomości, trzeba zapisywać zarówno te tekstowe jak też zdjęcia, nagrania czy filmy),</w:t>
      </w:r>
    </w:p>
    <w:p w14:paraId="771C6291" w14:textId="77777777" w:rsidR="00F8372E" w:rsidRDefault="00F8372E">
      <w:pPr>
        <w:pStyle w:val="Akapitzlist"/>
        <w:numPr>
          <w:ilvl w:val="1"/>
          <w:numId w:val="44"/>
        </w:numPr>
      </w:pPr>
      <w:r>
        <w:t>komunikatory (w niektórych serwisach jest możliwość zapisywania rozmów w tzw. archiwach. Jeżeli nie ma takiej możliwości, można rozmowę skopiować do edytora tekstowego i wydrukować),</w:t>
      </w:r>
    </w:p>
    <w:p w14:paraId="4C5A6224" w14:textId="77777777" w:rsidR="00F8372E" w:rsidRDefault="00F8372E">
      <w:pPr>
        <w:pStyle w:val="Akapitzlist"/>
        <w:numPr>
          <w:ilvl w:val="1"/>
          <w:numId w:val="44"/>
        </w:numPr>
      </w:pPr>
      <w:r>
        <w:t xml:space="preserve">strona www (można zapisać widok strony przez naciśnięcie klawisza CTRL i </w:t>
      </w:r>
      <w:proofErr w:type="spellStart"/>
      <w:r>
        <w:t>Print</w:t>
      </w:r>
      <w:proofErr w:type="spellEnd"/>
      <w:r>
        <w:t xml:space="preserve"> </w:t>
      </w:r>
      <w:proofErr w:type="spellStart"/>
      <w:r>
        <w:t>Screen</w:t>
      </w:r>
      <w:proofErr w:type="spellEnd"/>
      <w:r>
        <w:t>, a następnie wykonać operację "wklej" w dokumencie Word lub Paint)</w:t>
      </w:r>
    </w:p>
    <w:p w14:paraId="2D883247" w14:textId="77777777" w:rsidR="00F8372E" w:rsidRDefault="00F8372E">
      <w:pPr>
        <w:pStyle w:val="Akapitzlist"/>
        <w:numPr>
          <w:ilvl w:val="1"/>
          <w:numId w:val="44"/>
        </w:numPr>
      </w:pPr>
      <w:r>
        <w:t>e-mail (trzeba zapisać wiadomość i to nie tylko treść, ale całą wiadomość, ponieważ może to pomóc w ustaleniu pochodzenia wiadomości).</w:t>
      </w:r>
    </w:p>
    <w:p w14:paraId="156224B3" w14:textId="77777777" w:rsidR="00F8372E" w:rsidRDefault="00F8372E">
      <w:pPr>
        <w:pStyle w:val="Akapitzlist"/>
        <w:numPr>
          <w:ilvl w:val="0"/>
          <w:numId w:val="44"/>
        </w:numPr>
      </w:pPr>
      <w:r>
        <w:t>Zidentyfikowanie sprawcy cyberprzemocy</w:t>
      </w:r>
    </w:p>
    <w:p w14:paraId="23C0B663" w14:textId="77777777" w:rsidR="00F8372E" w:rsidRDefault="00F8372E">
      <w:pPr>
        <w:pStyle w:val="Akapitzlist"/>
        <w:numPr>
          <w:ilvl w:val="1"/>
          <w:numId w:val="44"/>
        </w:numPr>
      </w:pPr>
      <w:r>
        <w:t>W sytuacji, gdy ustalenie sprawcy nie jest możliwe, należy skontaktować się z dostawcą usługi w celu usunięcia z Sieci kompromitujących lub krzywdzących materiałów.</w:t>
      </w:r>
    </w:p>
    <w:p w14:paraId="57180A78" w14:textId="77777777" w:rsidR="00F8372E" w:rsidRDefault="00F8372E">
      <w:pPr>
        <w:pStyle w:val="Akapitzlist"/>
        <w:numPr>
          <w:ilvl w:val="1"/>
          <w:numId w:val="44"/>
        </w:numPr>
      </w:pPr>
      <w:r>
        <w:t>W przypadku, gdy zostało złamane prawo, a tożsamości sprawcy nie udało się ustalić należy bezwzględnie skontaktować się z policją.</w:t>
      </w:r>
    </w:p>
    <w:p w14:paraId="76BEBF8C" w14:textId="77777777" w:rsidR="00F8372E" w:rsidRDefault="00F8372E">
      <w:pPr>
        <w:pStyle w:val="Akapitzlist"/>
        <w:numPr>
          <w:ilvl w:val="0"/>
          <w:numId w:val="44"/>
        </w:numPr>
      </w:pPr>
      <w:r>
        <w:t>Działania wobec ofiary cyberprzemocy</w:t>
      </w:r>
    </w:p>
    <w:p w14:paraId="16092378" w14:textId="26DE7AFB" w:rsidR="00F8372E" w:rsidRDefault="00F8372E">
      <w:pPr>
        <w:pStyle w:val="Akapitzlist"/>
        <w:numPr>
          <w:ilvl w:val="1"/>
          <w:numId w:val="44"/>
        </w:numPr>
      </w:pPr>
      <w:r>
        <w:t xml:space="preserve">Ofiara cyberprzemocy otrzymuje w </w:t>
      </w:r>
      <w:r w:rsidR="009F705F">
        <w:t>szkoły</w:t>
      </w:r>
      <w:r>
        <w:t xml:space="preserve"> pomoc psychologiczną.</w:t>
      </w:r>
    </w:p>
    <w:p w14:paraId="1F2AB6BD" w14:textId="77777777" w:rsidR="00F8372E" w:rsidRDefault="00F8372E">
      <w:pPr>
        <w:pStyle w:val="Akapitzlist"/>
        <w:numPr>
          <w:ilvl w:val="1"/>
          <w:numId w:val="44"/>
        </w:numPr>
      </w:pPr>
      <w:r>
        <w:t xml:space="preserve">Podczas rozmowy z małoletnim, który jest ofiarą cyberprzemocy, należy zapewnić go o tym, że postąpił właściwie zgłaszając wydarzenie. Powinno mu </w:t>
      </w:r>
      <w:r>
        <w:lastRenderedPageBreak/>
        <w:t>się powiedzieć, że rozumie się, w jak trudnej jest sytuacji i zapewnić go, że nikt nie ma prawa tak się wobec niego zachowywać.</w:t>
      </w:r>
    </w:p>
    <w:p w14:paraId="3A5D219D" w14:textId="77777777" w:rsidR="00F8372E" w:rsidRDefault="00F8372E">
      <w:pPr>
        <w:pStyle w:val="Akapitzlist"/>
        <w:numPr>
          <w:ilvl w:val="1"/>
          <w:numId w:val="44"/>
        </w:numPr>
      </w:pPr>
      <w:r>
        <w:t>Małoletni powinien otrzymać poradę, jak ma się zachowywać, aby zapewnić sobie poczucie bezpieczeństwa: nie utrzymywać kontaktów ze sprawcą, nie kasować dowodów tj. e-maili, SMS-ów, MMS-ów, zdjęć, filmów. Ważna jest też zmiana danych kontaktowych np. na komunikatorze, zmiana adresu e - mail, a nawet w szczególnie trudnych sytuacjach numeru telefonu (oczywiście robią to rodzice).</w:t>
      </w:r>
    </w:p>
    <w:p w14:paraId="0567C309" w14:textId="77777777" w:rsidR="00F8372E" w:rsidRDefault="00F8372E">
      <w:pPr>
        <w:pStyle w:val="Akapitzlist"/>
        <w:numPr>
          <w:ilvl w:val="1"/>
          <w:numId w:val="44"/>
        </w:numPr>
      </w:pPr>
      <w:r>
        <w:t>Podczas rozmowy bardzo ważna jest obserwacja małoletniego i zwrócenie uwagi na jego pozawerbalne zachowanie (zażenowanie, smutek, poczucie winy).</w:t>
      </w:r>
    </w:p>
    <w:p w14:paraId="5B98607B" w14:textId="43F246AE" w:rsidR="00F8372E" w:rsidRDefault="00F8372E">
      <w:pPr>
        <w:pStyle w:val="Akapitzlist"/>
        <w:numPr>
          <w:ilvl w:val="1"/>
          <w:numId w:val="44"/>
        </w:numPr>
      </w:pPr>
      <w:r>
        <w:t xml:space="preserve">Bardzo ważne jest monitorowanie sytuacji małoletniego w kierunku, czy nie są stosowane wobec niego żadne akty odwetu. Rodzice dziecka muszą być poinformowani o zdarzeniu i muszą dostać wsparcie i poradę za strony pracowników </w:t>
      </w:r>
      <w:r w:rsidR="009F705F">
        <w:t>szkoły</w:t>
      </w:r>
      <w:r>
        <w:t>.</w:t>
      </w:r>
    </w:p>
    <w:p w14:paraId="562CC972" w14:textId="77777777" w:rsidR="00F8372E" w:rsidRDefault="00F8372E">
      <w:pPr>
        <w:pStyle w:val="Akapitzlist"/>
        <w:numPr>
          <w:ilvl w:val="0"/>
          <w:numId w:val="44"/>
        </w:numPr>
      </w:pPr>
      <w:r>
        <w:t>Sporządzenie dokumentacji z zajścia</w:t>
      </w:r>
      <w:r>
        <w:br/>
        <w:t>Koordynator ds. standardów ochrony małoletnich zobowiązany jest do sporządzenia notatki służbowej z rozmów z poszkodowanym, ewentualnie, jeśli to możliwe ze sprawcą, ich rodzicami oraz świadkami zdarzenia. Jeżeli rozmowa była np. w obecności innego pracownika powinien on również ją podpisać. Jeżeli zabezpieczono jakieś dowody, powinny być załączone do dokumentacji.</w:t>
      </w:r>
    </w:p>
    <w:p w14:paraId="71D0AA45" w14:textId="77777777" w:rsidR="00F8372E" w:rsidRDefault="00F8372E">
      <w:pPr>
        <w:pStyle w:val="Akapitzlist"/>
        <w:numPr>
          <w:ilvl w:val="0"/>
          <w:numId w:val="44"/>
        </w:numPr>
      </w:pPr>
      <w:r>
        <w:t>Powiadomienie sądu rodzinnego i policji</w:t>
      </w:r>
    </w:p>
    <w:p w14:paraId="62190E8C" w14:textId="02008DF2" w:rsidR="00F8372E" w:rsidRDefault="00F8372E">
      <w:pPr>
        <w:pStyle w:val="Akapitzlist"/>
        <w:numPr>
          <w:ilvl w:val="1"/>
          <w:numId w:val="44"/>
        </w:numPr>
      </w:pPr>
      <w:r>
        <w:t xml:space="preserve">W przypadku, gdy rodzice odmawiają współpracy </w:t>
      </w:r>
      <w:r w:rsidR="009F705F">
        <w:t>ze szkołą</w:t>
      </w:r>
      <w:r>
        <w:t xml:space="preserve">, a sprawca nie zaniechał dotychczasowego postępowania, konieczne jest zawiadomienie o sprawie sądu rodzinnego, w szczególności, kiedy pojawiają się informacje o innych przejawach jego demoralizacji. Podobnie postępuje się, gdy </w:t>
      </w:r>
      <w:r w:rsidR="009F705F">
        <w:t>szkoła</w:t>
      </w:r>
      <w:r>
        <w:t xml:space="preserve"> wykorzysta wszystkie dostępne środki, a sprawca nie wykazuje poprawy zachowania.</w:t>
      </w:r>
    </w:p>
    <w:p w14:paraId="53A15B20" w14:textId="3128094F" w:rsidR="00F8372E" w:rsidRPr="00F8372E" w:rsidRDefault="00F8372E">
      <w:pPr>
        <w:pStyle w:val="Akapitzlist"/>
        <w:numPr>
          <w:ilvl w:val="1"/>
          <w:numId w:val="44"/>
        </w:numPr>
      </w:pPr>
      <w:r>
        <w:t xml:space="preserve">W wypadku bardzo drastycznych aktów agresji z naruszeniem prawa dyrektor </w:t>
      </w:r>
      <w:r w:rsidR="009F705F">
        <w:t>szkoły</w:t>
      </w:r>
      <w:r>
        <w:t xml:space="preserve"> zgłasza ten fakt policji, która prowadzi dalsze działania.</w:t>
      </w:r>
    </w:p>
    <w:p w14:paraId="08E77DAC" w14:textId="77777777" w:rsidR="00F8372E" w:rsidRDefault="00F8372E" w:rsidP="00F8372E">
      <w:pPr>
        <w:jc w:val="both"/>
        <w:rPr>
          <w:b/>
          <w:bCs/>
        </w:rPr>
      </w:pPr>
    </w:p>
    <w:p w14:paraId="5DB09DEA" w14:textId="33CCE06A" w:rsidR="00F8372E" w:rsidRPr="004639BA" w:rsidRDefault="00F8372E" w:rsidP="004639BA">
      <w:pPr>
        <w:pStyle w:val="Nagwek3"/>
        <w:jc w:val="center"/>
        <w:rPr>
          <w:color w:val="000000" w:themeColor="text1"/>
        </w:rPr>
      </w:pPr>
      <w:bookmarkStart w:id="32" w:name="_Toc167430960"/>
      <w:r w:rsidRPr="004639BA">
        <w:rPr>
          <w:color w:val="000000" w:themeColor="text1"/>
        </w:rPr>
        <w:lastRenderedPageBreak/>
        <w:t>Zasady i procedury postępowania w przypadku informacji o dostępie przez małoletniego do treści szkodliwych, niepożądanych</w:t>
      </w:r>
      <w:bookmarkEnd w:id="32"/>
    </w:p>
    <w:p w14:paraId="1EFB7E77" w14:textId="77777777" w:rsidR="004639BA" w:rsidRPr="004639BA" w:rsidRDefault="004639BA" w:rsidP="00326269">
      <w:pPr>
        <w:jc w:val="both"/>
      </w:pPr>
    </w:p>
    <w:p w14:paraId="30007810" w14:textId="71F22B21" w:rsidR="00326269" w:rsidRDefault="004639BA" w:rsidP="00326269">
      <w:pPr>
        <w:jc w:val="both"/>
      </w:pPr>
      <w:r>
        <w:t>Rodzaj zagrożenia objętego procedurą</w:t>
      </w:r>
      <w:r w:rsidR="00326269">
        <w:t xml:space="preserve">. </w:t>
      </w:r>
      <w:r>
        <w:t xml:space="preserve">Zagrożenie łatwym dostępem do treści szkodliwych, niedozwolonych, nielegalnych i niebezpiecznych dla zdrowia (pornografia, treści obrazujące przemoc, promujące działania szkodliwe dla zdrowia i życia dzieci, popularyzujące ideologię faszystowską i działalność niezgodną z prawem, nawołujące do samookaleczeń i samobójstw, korzystania z narkotyków; </w:t>
      </w:r>
      <w:r w:rsidR="00326269">
        <w:t xml:space="preserve">niebezpieczeństwo </w:t>
      </w:r>
      <w:r w:rsidR="009D2989">
        <w:t xml:space="preserve">werbunku </w:t>
      </w:r>
      <w:proofErr w:type="gramStart"/>
      <w:r w:rsidR="009D2989">
        <w:t>dzieci</w:t>
      </w:r>
      <w:r>
        <w:t xml:space="preserve">  i</w:t>
      </w:r>
      <w:proofErr w:type="gramEnd"/>
      <w:r>
        <w:t xml:space="preserve">  młodzieży  do  organizacji  nielegalnych i terrorystycznych).</w:t>
      </w:r>
    </w:p>
    <w:p w14:paraId="10603D55" w14:textId="1B74924A" w:rsidR="004639BA" w:rsidRDefault="004639BA" w:rsidP="00326269">
      <w:pPr>
        <w:jc w:val="both"/>
      </w:pPr>
      <w:r>
        <w:br/>
        <w:t>Telefony/kontakty alarmowe krajowe</w:t>
      </w:r>
      <w:r w:rsidR="00326269">
        <w:t xml:space="preserve">. </w:t>
      </w:r>
      <w:r>
        <w:t>Zgłaszanie nielegalnych treści: numer alarmowy 112, policja 997</w:t>
      </w:r>
    </w:p>
    <w:p w14:paraId="3B30FAEF" w14:textId="77777777" w:rsidR="004639BA" w:rsidRDefault="004639BA" w:rsidP="00326269">
      <w:pPr>
        <w:jc w:val="both"/>
      </w:pPr>
      <w:r>
        <w:br/>
        <w:t>Sposób postępowania w przypadku wystąpienia zagrożenia:</w:t>
      </w:r>
    </w:p>
    <w:p w14:paraId="35D9FCAE" w14:textId="10B17CDC" w:rsidR="004639BA" w:rsidRDefault="004639BA">
      <w:pPr>
        <w:pStyle w:val="Akapitzlist"/>
        <w:numPr>
          <w:ilvl w:val="0"/>
          <w:numId w:val="45"/>
        </w:numPr>
        <w:jc w:val="both"/>
      </w:pPr>
      <w:r>
        <w:t>Opis okoliczności, analiza, zabezpieczenie dowodów</w:t>
      </w:r>
      <w:r w:rsidR="00524F26">
        <w:t xml:space="preserve">. </w:t>
      </w:r>
      <w:r>
        <w:t>W pierwszej kolejności należy zabezpieczyć dowody w formie elektronicznej (pliki z treściami niedozwolonymi, zapisy rozmów w komunikatorach, e-maile, zrzuty ekranu), znalezione w Internecie lub w komputerze małoletniego. Zabezpieczenie dowodów jest zadaniem rodziców lub opiekunów prawnych.</w:t>
      </w:r>
    </w:p>
    <w:p w14:paraId="6DF7F1BE" w14:textId="355E8407" w:rsidR="00326269" w:rsidRDefault="004639BA">
      <w:pPr>
        <w:pStyle w:val="Akapitzlist"/>
        <w:numPr>
          <w:ilvl w:val="0"/>
          <w:numId w:val="45"/>
        </w:numPr>
        <w:jc w:val="both"/>
      </w:pPr>
      <w:r>
        <w:t>Identyfikacja sprawcy(-ów)</w:t>
      </w:r>
      <w:r w:rsidR="00524F26">
        <w:t xml:space="preserve">. </w:t>
      </w:r>
      <w:r>
        <w:t>W identyfikacji sprawców kluczową rolę odgrywają zgromadzone dowody. W procesie udostępniania nielegalnych i szkodliwych treści małoletnim biorą udział na ogół: twórca treści – np. pornograficznych oraz osoby, które udostępniły je.</w:t>
      </w:r>
    </w:p>
    <w:p w14:paraId="09E9A64E" w14:textId="790E9AAB" w:rsidR="00326269" w:rsidRDefault="004639BA">
      <w:pPr>
        <w:pStyle w:val="Akapitzlist"/>
        <w:numPr>
          <w:ilvl w:val="0"/>
          <w:numId w:val="45"/>
        </w:numPr>
        <w:jc w:val="both"/>
      </w:pPr>
      <w:r>
        <w:t>Działania wobec ofiary zdarzenia</w:t>
      </w:r>
      <w:r w:rsidR="00524F26">
        <w:t xml:space="preserve"> </w:t>
      </w:r>
      <w:r>
        <w:t>Małoletnich – ofiarę lub świadka zdarzenia – począwszy od pierwszego etapu interwencji otacza się opieką psychologiczną.</w:t>
      </w:r>
      <w:r w:rsidR="00326269">
        <w:br/>
      </w:r>
      <w:r>
        <w:t>Rozmowa z małoletnim przeprowadzana jest z uwzględnieniem jego komfortu psychicznego, z poszanowaniem poufności i podmiotowości ze względu na fakt, iż kontakt z treściami nielegalnymi może mieć bardzo szkodliwy wpływ na jego psychikę. W trakcie rozmowy należy ustalić okoliczności uzyskania przez ofiarę dostępu do ww. treści.</w:t>
      </w:r>
      <w:r w:rsidR="00326269">
        <w:br/>
      </w:r>
      <w:r>
        <w:t xml:space="preserve">Należy koniecznie powiadomić rodziców lub opiekunów prawnych ofiary o zdarzeniu i uzgodnić z nimi podejmowane działania i formy wsparcia. Działania </w:t>
      </w:r>
      <w:r w:rsidR="009F705F">
        <w:t>szkoły</w:t>
      </w:r>
      <w:r>
        <w:t xml:space="preserve"> w takich przypadkach powinna cechować poufność i empatia w kontaktach ze wszystkimi </w:t>
      </w:r>
      <w:r>
        <w:lastRenderedPageBreak/>
        <w:t>uczestnikami zdarzenia oraz osobami udzielającymi wsparcia.</w:t>
      </w:r>
      <w:r w:rsidR="00524F26">
        <w:t xml:space="preserve"> </w:t>
      </w:r>
      <w:r>
        <w:t>W przypadku kontaktu małoletniego z treściami szkodliwymi należy dokładnie zbadać sposób, w jaki do niego doszło. Poszukiwanie przez małoletniego tego typu treści w sieci lub podsuwanie ich przez innych może być oznaką niepokojących incydentów ze świata rzeczywistego, np. kontaktów z osobami handlującymi narkotykami czy udziału w procesie rekrutacji do sekty lub innej niebezpiecznej grup</w:t>
      </w:r>
      <w:r w:rsidR="00326269">
        <w:t>y.</w:t>
      </w:r>
    </w:p>
    <w:p w14:paraId="47C78DCD" w14:textId="65370316" w:rsidR="00326269" w:rsidRDefault="004639BA">
      <w:pPr>
        <w:pStyle w:val="Akapitzlist"/>
        <w:numPr>
          <w:ilvl w:val="0"/>
          <w:numId w:val="45"/>
        </w:numPr>
        <w:jc w:val="both"/>
      </w:pPr>
      <w:r>
        <w:t>Współpraca z policją i sądami rodzinnymi</w:t>
      </w:r>
      <w:r w:rsidR="00326269">
        <w:br/>
      </w:r>
      <w:r>
        <w:t xml:space="preserve">W przypadku naruszenia prawa, np. rozpowszechniania materiałów pornograficznych z udziałem nieletniego lub prób uwiedzenia małoletniego w wieku do 15 lat przez osobę dorosłą, </w:t>
      </w:r>
      <w:r w:rsidR="009F705F">
        <w:t>szkoła</w:t>
      </w:r>
      <w:r>
        <w:t xml:space="preserve"> w porozumieniu z rodzicami małoletniego – niezwłocznie powiadamia policję.</w:t>
      </w:r>
    </w:p>
    <w:p w14:paraId="0118EE57" w14:textId="3A9942F7" w:rsidR="004639BA" w:rsidRPr="004639BA" w:rsidRDefault="004639BA">
      <w:pPr>
        <w:pStyle w:val="Akapitzlist"/>
        <w:numPr>
          <w:ilvl w:val="0"/>
          <w:numId w:val="45"/>
        </w:numPr>
        <w:jc w:val="both"/>
      </w:pPr>
      <w:r>
        <w:t>Współpraca ze służbami i placówkami specjalistycznymi</w:t>
      </w:r>
      <w:r w:rsidR="00326269">
        <w:br/>
      </w:r>
      <w:r>
        <w:t>Kontakt z treściami szkodliwymi lub niebezpiecznymi może wywołać potrzebę skorzystania przez ofiarę ze specjalistycznej opieki psychologicznej. Decyzja o takim kontakcie i skierowaniu na terapię musi zostać podjęta w porozumieniu z rodzicami/opiekunami prawnymi małoletniego.</w:t>
      </w:r>
    </w:p>
    <w:p w14:paraId="1C9AF47A" w14:textId="77777777" w:rsidR="004639BA" w:rsidRPr="004639BA" w:rsidRDefault="004639BA" w:rsidP="004639BA"/>
    <w:p w14:paraId="7732AE91" w14:textId="6FBE9482" w:rsidR="004639BA" w:rsidRDefault="00326269" w:rsidP="00326269">
      <w:pPr>
        <w:pStyle w:val="Nagwek3"/>
        <w:jc w:val="center"/>
        <w:rPr>
          <w:color w:val="000000" w:themeColor="text1"/>
        </w:rPr>
      </w:pPr>
      <w:bookmarkStart w:id="33" w:name="_Toc167430961"/>
      <w:r w:rsidRPr="00326269">
        <w:rPr>
          <w:color w:val="000000" w:themeColor="text1"/>
        </w:rPr>
        <w:t>Zasady i procedury postępowania w przypadku naruszenia prywatności dotyczące nieodpowiedniego bądź niezgodnego z prawem wykorzystania danych osobowych lub wizerunku małoletniego</w:t>
      </w:r>
      <w:bookmarkEnd w:id="33"/>
    </w:p>
    <w:p w14:paraId="4232A0F7" w14:textId="77777777" w:rsidR="00326269" w:rsidRDefault="00326269" w:rsidP="00326269">
      <w:pPr>
        <w:jc w:val="both"/>
      </w:pPr>
    </w:p>
    <w:p w14:paraId="5E16A76E" w14:textId="6C102399" w:rsidR="00326269" w:rsidRPr="00326269" w:rsidRDefault="00326269" w:rsidP="00326269">
      <w:pPr>
        <w:jc w:val="both"/>
        <w:rPr>
          <w:b/>
          <w:bCs/>
        </w:rPr>
      </w:pPr>
      <w:r w:rsidRPr="00326269">
        <w:rPr>
          <w:b/>
          <w:bCs/>
        </w:rPr>
        <w:t>Rodzaj zagrożenia objętego procedurą</w:t>
      </w:r>
    </w:p>
    <w:p w14:paraId="26222225" w14:textId="77777777" w:rsidR="00326269" w:rsidRDefault="00326269" w:rsidP="00326269">
      <w:pPr>
        <w:jc w:val="both"/>
      </w:pPr>
      <w:r>
        <w:t>Zagrożenie to polega na naruszeniu prywatności małoletniego poprzez nieodpowiednie lub niezgodne z prawem wykorzystanie jego danych osobowych lub wizerunku. Podszywanie się pod inną osobę, wykorzystywanie jej wizerunku lub danych osobowych w celu wyrządzenia jej szkody osobistej lub majątkowej jest w świetle polskiego prawa przestępstwem. Najczęstszymi formami wyłudzenia lub kradzieży danych jest przejęcie profilu na portalu społecznościowym w celu dyskredytacji lub naruszenia dobrego wizerunku ofiary (np. publikacja zdjęć intymnych bądź fotomontażu), szantażowania (w celu uzyskania korzyści finansowych w zamian za niepublikowanie zdjęć bądź treści naruszających reputację ofiary), dokonania zakupów i innych transakcji finansowych (np. w sklepach internetowych na koszt ofiary). Często naruszenia prywatności łączy się z cyberprzemocą.</w:t>
      </w:r>
    </w:p>
    <w:p w14:paraId="1A303B45" w14:textId="77777777" w:rsidR="00326269" w:rsidRDefault="00326269" w:rsidP="00326269">
      <w:pPr>
        <w:jc w:val="both"/>
      </w:pPr>
    </w:p>
    <w:p w14:paraId="0684B099" w14:textId="2B55EB4A" w:rsidR="00326269" w:rsidRPr="00326269" w:rsidRDefault="00326269" w:rsidP="00326269">
      <w:pPr>
        <w:jc w:val="both"/>
        <w:rPr>
          <w:b/>
          <w:bCs/>
        </w:rPr>
      </w:pPr>
      <w:r w:rsidRPr="00326269">
        <w:rPr>
          <w:b/>
          <w:bCs/>
        </w:rPr>
        <w:lastRenderedPageBreak/>
        <w:t>Sposób postępowania w przypadku wystąpienia zagrożenia:</w:t>
      </w:r>
    </w:p>
    <w:p w14:paraId="20B80EA2" w14:textId="324F1FF5" w:rsidR="00326269" w:rsidRDefault="00326269">
      <w:pPr>
        <w:pStyle w:val="Akapitzlist"/>
        <w:numPr>
          <w:ilvl w:val="0"/>
          <w:numId w:val="46"/>
        </w:numPr>
        <w:jc w:val="both"/>
      </w:pPr>
      <w:r>
        <w:t>Przyjęcie zgłoszenia i ustalenie okoliczności zdarzenia</w:t>
      </w:r>
      <w:r w:rsidR="00524F26">
        <w:t xml:space="preserve">. </w:t>
      </w:r>
      <w:r>
        <w:t>W przypadku, gdy do naruszenia prywatności poprzez kradzież, wyłudzenie danych osobowych wykorzystanie wizerunku małoletniego dochodzi ze strony dorosłych osób trzecich, rodzice powinni skontaktować się bezpośrednio z policją (zgodnie z Kodeksem karnym ściganie następuje wówczas na wniosek pokrzywdzonego). Istotne dla ścigania sprawcy jest uzyskanie dowodów potwierdzających, że sprawca zmierzał do wyrządzenia ofierze szkody majątkowej lub osobistej.</w:t>
      </w:r>
    </w:p>
    <w:p w14:paraId="4614B1F4" w14:textId="77777777" w:rsidR="00326269" w:rsidRDefault="00326269">
      <w:pPr>
        <w:pStyle w:val="Akapitzlist"/>
        <w:numPr>
          <w:ilvl w:val="0"/>
          <w:numId w:val="46"/>
        </w:numPr>
        <w:jc w:val="both"/>
      </w:pPr>
      <w:r>
        <w:t>Opis okoliczności, analiza, zabezpieczenie dowodów</w:t>
      </w:r>
    </w:p>
    <w:p w14:paraId="0A4686E1" w14:textId="79943726" w:rsidR="00326269" w:rsidRDefault="00326269" w:rsidP="00326269">
      <w:pPr>
        <w:pStyle w:val="Akapitzlist"/>
        <w:jc w:val="both"/>
      </w:pPr>
      <w:r>
        <w:t>W pierwszej kolejności należy zabezpieczyć dowody nieodpowiedniego lub niezgodnego z prawem działania – w formie elektronicznej (e-mail, zrzut ekranu oraz adres strony, na której udostępniony został wizerunek dziecka, konwersacja w komunikatorze, SMS).</w:t>
      </w:r>
    </w:p>
    <w:p w14:paraId="37E7AF0D" w14:textId="77777777" w:rsidR="00326269" w:rsidRDefault="00326269" w:rsidP="00326269">
      <w:pPr>
        <w:pStyle w:val="Akapitzlist"/>
        <w:jc w:val="both"/>
      </w:pPr>
      <w:r>
        <w:t>Równolegle należy dokonać zmian tych danych identyfikujących, które zależą od ofiary, tj. haseł i loginów lub kodów dostępu do platform i portali internetowych, tak aby uniemożliwić kontynuację procederu naruszania prywatności – w działaniu tym powinna wspierać małoletniego osoba dorosła.</w:t>
      </w:r>
    </w:p>
    <w:p w14:paraId="0DDAB163" w14:textId="32D531E3" w:rsidR="00326269" w:rsidRDefault="00326269" w:rsidP="00326269">
      <w:pPr>
        <w:pStyle w:val="Akapitzlist"/>
        <w:jc w:val="both"/>
      </w:pPr>
      <w:r>
        <w:t>Jeśli wykradzione dane zostały wykorzystane w celu naruszenia dobrego wizerunku ofiary bądź w innych celach niezgodnych z prawem, należy dążyć do wyjaśnienia tych działań i usunięcia ich skutków, także tych widocznych w Internecie. Likwidacja stron internetowych czy profili w portalach społecznościowych, która wymagać będzie interwencji w zebrane dowody, musi odbywać się za zgodą policji (o ile została powiadomiona). Szczególnej uwagi wymagają incydenty kradzieży tożsamości w celu posłużenia się nią np. podczas zakupu towarów online lub dokonania transakcji finansowych. W tym przypadku należy skontaktować się ze sklepem lub pożyczkodawcą i wyjaśnić charakter zdarzenia. O czynach niezgodnych z prawem należy powiadomić policję.</w:t>
      </w:r>
    </w:p>
    <w:p w14:paraId="1E00B47D" w14:textId="77777777" w:rsidR="00326269" w:rsidRDefault="00326269">
      <w:pPr>
        <w:pStyle w:val="Akapitzlist"/>
        <w:numPr>
          <w:ilvl w:val="0"/>
          <w:numId w:val="46"/>
        </w:numPr>
        <w:jc w:val="both"/>
      </w:pPr>
      <w:r>
        <w:t>Identyfikacja sprawcy(-ów)</w:t>
      </w:r>
    </w:p>
    <w:p w14:paraId="7A7B0AE1" w14:textId="77777777" w:rsidR="00326269" w:rsidRDefault="00326269" w:rsidP="00326269">
      <w:pPr>
        <w:pStyle w:val="Akapitzlist"/>
        <w:jc w:val="both"/>
      </w:pPr>
      <w:r>
        <w:t>W przypadku gdy dowody jasno wskazują na konkretnego sprawcę oraz potwierdzają, że sprawca zmierzał do wyrządzenia ofierze szkody majątkowej lub osobistej, zabezpiecza się i przekazuje policji. Identyfikacji dokonać powinna policja.</w:t>
      </w:r>
    </w:p>
    <w:p w14:paraId="0F684871" w14:textId="77777777" w:rsidR="00326269" w:rsidRDefault="00326269">
      <w:pPr>
        <w:pStyle w:val="Akapitzlist"/>
        <w:numPr>
          <w:ilvl w:val="0"/>
          <w:numId w:val="46"/>
        </w:numPr>
        <w:jc w:val="both"/>
      </w:pPr>
      <w:r>
        <w:t>Działania wobec ofiary zdarzenia</w:t>
      </w:r>
    </w:p>
    <w:p w14:paraId="15550EA6" w14:textId="6B022ED1" w:rsidR="00326269" w:rsidRDefault="00326269" w:rsidP="00326269">
      <w:pPr>
        <w:pStyle w:val="Akapitzlist"/>
        <w:jc w:val="both"/>
      </w:pPr>
      <w:r>
        <w:t>Małoletniego należy otoczyć – w porozumieniu z rodzicami/opiekunami prawnymi – opieką psychologiczn</w:t>
      </w:r>
      <w:r w:rsidR="009D2989">
        <w:t>ą</w:t>
      </w:r>
      <w:r>
        <w:t xml:space="preserve"> i powiadomić o działaniach podjętych w celu usunięcia skutków </w:t>
      </w:r>
      <w:r>
        <w:lastRenderedPageBreak/>
        <w:t xml:space="preserve">działania sprawcy (np. usunięcie z Internetu intymnych zdjęć ofiary, zablokowanie dostępu do konta w portalu społecznościowym). Jeśli kradzież tożsamości bądź naruszenie dobrego imienia ofiary jest znane tylko jej i rodzicom, </w:t>
      </w:r>
      <w:r w:rsidR="009F705F">
        <w:t>szkoły</w:t>
      </w:r>
      <w:r>
        <w:t xml:space="preserve"> powinna zapewnić poufność działań, tak aby informacje narażające ofiarę na naruszenie wizerunku nie były rozpowszechniane.</w:t>
      </w:r>
    </w:p>
    <w:p w14:paraId="2F78C4EF" w14:textId="77777777" w:rsidR="00326269" w:rsidRDefault="00326269">
      <w:pPr>
        <w:pStyle w:val="Akapitzlist"/>
        <w:numPr>
          <w:ilvl w:val="0"/>
          <w:numId w:val="46"/>
        </w:numPr>
        <w:jc w:val="both"/>
      </w:pPr>
      <w:r>
        <w:t>Współpraca z policją i sądami rodzinnymi</w:t>
      </w:r>
    </w:p>
    <w:p w14:paraId="70553EEB" w14:textId="77777777" w:rsidR="00326269" w:rsidRDefault="00326269" w:rsidP="00326269">
      <w:pPr>
        <w:pStyle w:val="Akapitzlist"/>
        <w:jc w:val="both"/>
      </w:pPr>
      <w:r>
        <w:t>Gdy naruszenie prywatności czy wyłudzenie lub kradzież tożsamości skutkują wyrządzeniem ofierze szkody majątkowej lub osobistej, rodzice małoletniego powinni o tym powiadomić policję.</w:t>
      </w:r>
    </w:p>
    <w:p w14:paraId="2DE33F09" w14:textId="77777777" w:rsidR="00326269" w:rsidRDefault="00326269">
      <w:pPr>
        <w:pStyle w:val="Akapitzlist"/>
        <w:numPr>
          <w:ilvl w:val="0"/>
          <w:numId w:val="46"/>
        </w:numPr>
        <w:jc w:val="both"/>
      </w:pPr>
      <w:r>
        <w:t>Współpraca z placówkami specjalistycznymi</w:t>
      </w:r>
    </w:p>
    <w:p w14:paraId="7344A860" w14:textId="2881A5B2" w:rsidR="00326269" w:rsidRDefault="00326269" w:rsidP="00326269">
      <w:pPr>
        <w:pStyle w:val="Akapitzlist"/>
        <w:jc w:val="both"/>
      </w:pPr>
      <w:r>
        <w:t>W przypadku konieczności podejmowania dalszych działań pomocowych wobec ofiary, można skierować małoletniego, za zgodą i we współpracy z rodzicami/opiekunami prawnymi, do placówki specjalistycznej, np. terapeutycznej.</w:t>
      </w:r>
    </w:p>
    <w:p w14:paraId="5F449032" w14:textId="77777777" w:rsidR="00326269" w:rsidRDefault="00326269" w:rsidP="00326269">
      <w:pPr>
        <w:jc w:val="both"/>
      </w:pPr>
    </w:p>
    <w:p w14:paraId="0568138A" w14:textId="32DACF5C" w:rsidR="00326269" w:rsidRDefault="00326269" w:rsidP="00326269">
      <w:pPr>
        <w:pStyle w:val="Nagwek3"/>
        <w:jc w:val="center"/>
        <w:rPr>
          <w:color w:val="000000" w:themeColor="text1"/>
        </w:rPr>
      </w:pPr>
      <w:bookmarkStart w:id="34" w:name="_Toc167430962"/>
      <w:r w:rsidRPr="00326269">
        <w:rPr>
          <w:color w:val="000000" w:themeColor="text1"/>
        </w:rPr>
        <w:t>Nawiązywanie niebezpiecznych kontaktów w Internecie – uwodzenie, zagrożenie pedofilią</w:t>
      </w:r>
      <w:bookmarkEnd w:id="34"/>
    </w:p>
    <w:p w14:paraId="6C1160E1" w14:textId="77777777" w:rsidR="00326269" w:rsidRDefault="00326269" w:rsidP="00326269">
      <w:pPr>
        <w:jc w:val="both"/>
        <w:rPr>
          <w:b/>
          <w:bCs/>
        </w:rPr>
      </w:pPr>
    </w:p>
    <w:p w14:paraId="151AA201" w14:textId="271BAEE5" w:rsidR="00326269" w:rsidRPr="00326269" w:rsidRDefault="00326269" w:rsidP="00326269">
      <w:pPr>
        <w:jc w:val="both"/>
        <w:rPr>
          <w:b/>
          <w:bCs/>
        </w:rPr>
      </w:pPr>
      <w:r w:rsidRPr="00326269">
        <w:rPr>
          <w:b/>
          <w:bCs/>
        </w:rPr>
        <w:t>Rodzaj zagrożenia objętego procedurą</w:t>
      </w:r>
    </w:p>
    <w:p w14:paraId="39C5CF30" w14:textId="77777777" w:rsidR="00326269" w:rsidRDefault="00326269" w:rsidP="00326269">
      <w:pPr>
        <w:jc w:val="both"/>
      </w:pPr>
      <w:r>
        <w:t>Zagrożenie obejmuje kontakt osoby dorosłej z małoletnią w celu zainicjowania znajomości prowadzących do wyłudzenia poufnych informacji, nawiązania kontaktów seksualnych, skłonienia małoletniego do zachowań niebezpiecznych dla jego zdrowia i życia lub wyłudzenia własności (np. danych, pieniędzy, cennych przedmiotów rodzinnych).</w:t>
      </w:r>
    </w:p>
    <w:p w14:paraId="74AA4192" w14:textId="71BE81D6" w:rsidR="00326269" w:rsidRPr="00326269" w:rsidRDefault="00326269" w:rsidP="00326269">
      <w:pPr>
        <w:jc w:val="both"/>
        <w:rPr>
          <w:b/>
          <w:bCs/>
        </w:rPr>
      </w:pPr>
      <w:r w:rsidRPr="00326269">
        <w:rPr>
          <w:b/>
          <w:bCs/>
        </w:rPr>
        <w:br/>
        <w:t>Telefony alarmowe krajowe</w:t>
      </w:r>
    </w:p>
    <w:p w14:paraId="42A275C6" w14:textId="77777777" w:rsidR="00326269" w:rsidRDefault="00326269" w:rsidP="00326269">
      <w:pPr>
        <w:jc w:val="both"/>
      </w:pPr>
      <w:r>
        <w:t>Telefon zaufania dla dzieci i młodzieży: 116 111, https://116111.pl/</w:t>
      </w:r>
    </w:p>
    <w:p w14:paraId="6D8D10CF" w14:textId="285E087A" w:rsidR="00326269" w:rsidRDefault="00326269" w:rsidP="00326269">
      <w:pPr>
        <w:jc w:val="both"/>
      </w:pPr>
      <w:r>
        <w:t xml:space="preserve">Telefon dla rodziców w sprawie bezpieczeństwa dzieci: 800 100 100, https://800100100.pl/ Zgłaszanie nielegalnych treści: tel. </w:t>
      </w:r>
      <w:r w:rsidR="00C562D1">
        <w:t>801 615 005</w:t>
      </w:r>
    </w:p>
    <w:p w14:paraId="57CAB3E8" w14:textId="77777777" w:rsidR="00326269" w:rsidRDefault="00326269" w:rsidP="00326269">
      <w:pPr>
        <w:jc w:val="both"/>
      </w:pPr>
      <w:r>
        <w:t xml:space="preserve"> </w:t>
      </w:r>
    </w:p>
    <w:p w14:paraId="1664BBE7" w14:textId="77777777" w:rsidR="00326269" w:rsidRPr="00C562D1" w:rsidRDefault="00326269" w:rsidP="00326269">
      <w:pPr>
        <w:jc w:val="both"/>
        <w:rPr>
          <w:b/>
          <w:bCs/>
        </w:rPr>
      </w:pPr>
      <w:r w:rsidRPr="00C562D1">
        <w:rPr>
          <w:b/>
          <w:bCs/>
        </w:rPr>
        <w:t>Sposób postępowania w przypadku wystąpienia zagrożenia</w:t>
      </w:r>
    </w:p>
    <w:p w14:paraId="7FD54B03" w14:textId="77777777" w:rsidR="00C562D1" w:rsidRDefault="00326269">
      <w:pPr>
        <w:pStyle w:val="Akapitzlist"/>
        <w:numPr>
          <w:ilvl w:val="0"/>
          <w:numId w:val="47"/>
        </w:numPr>
        <w:jc w:val="both"/>
      </w:pPr>
      <w:r>
        <w:t>Przyjęcie zgłoszenia i ustalenie okoliczności zdarzenia</w:t>
      </w:r>
    </w:p>
    <w:p w14:paraId="5338F73F" w14:textId="77777777" w:rsidR="00C562D1" w:rsidRDefault="00326269" w:rsidP="00C562D1">
      <w:pPr>
        <w:pStyle w:val="Akapitzlist"/>
        <w:jc w:val="both"/>
      </w:pPr>
      <w:r>
        <w:t>Osobami najczęściej zgłaszającymi omawiany problem są rodzice/opiekunowie prawni małoletniego. Zdarza się, że informacja uzyskiwana jest ze środowiska rówieśników ofiary.</w:t>
      </w:r>
    </w:p>
    <w:p w14:paraId="56CB2444" w14:textId="7C43C25D" w:rsidR="00C562D1" w:rsidRDefault="00326269" w:rsidP="00C562D1">
      <w:pPr>
        <w:pStyle w:val="Akapitzlist"/>
        <w:jc w:val="both"/>
      </w:pPr>
      <w:r>
        <w:lastRenderedPageBreak/>
        <w:t xml:space="preserve">Kluczowe znaczenie w działaniach </w:t>
      </w:r>
      <w:r w:rsidR="009F705F">
        <w:t>szkoły</w:t>
      </w:r>
      <w:r>
        <w:t xml:space="preserve"> ma czas reakcji – szybkość przeciwdziałania zagrożeniu ze względu na niezwykle szkodliwe konsekwencje realizacji kontaktu online, przeradzającego się w zachowania w świecie rzeczywistym: uwiedzenie i wykorzystanie seksualne, kidnaping, a także wyłudzenie pieniędzy czy przedmiotów dużej wartości. W przypadku niebezpiecznych kontaktów inicjowanych w Internecie może dochodzić do zagrożenia życia i zdrowia, szantażu i przymusu realizacji czynności seksualnych.</w:t>
      </w:r>
    </w:p>
    <w:p w14:paraId="412AF78F" w14:textId="77777777" w:rsidR="00C562D1" w:rsidRDefault="00326269">
      <w:pPr>
        <w:pStyle w:val="Akapitzlist"/>
        <w:numPr>
          <w:ilvl w:val="0"/>
          <w:numId w:val="47"/>
        </w:numPr>
        <w:jc w:val="both"/>
      </w:pPr>
      <w:r>
        <w:t>Opis okoliczności, analiza, zabezpieczenie dowodów</w:t>
      </w:r>
    </w:p>
    <w:p w14:paraId="394C90D9" w14:textId="77777777" w:rsidR="00C562D1" w:rsidRDefault="00326269" w:rsidP="00C562D1">
      <w:pPr>
        <w:pStyle w:val="Akapitzlist"/>
        <w:jc w:val="both"/>
      </w:pPr>
      <w:r>
        <w:t>Należy zidentyfikować i zabezpieczyć w formie elektronicznej dowody działania dorosłego sprawcy uwodzenia (zapisy rozmów w komunikatorach czy na portalach społecznościowych, zrzuty ekranowe, zdjęcia, wiadomości e-mail).</w:t>
      </w:r>
      <w:r w:rsidR="00C562D1">
        <w:t xml:space="preserve"> </w:t>
      </w:r>
      <w:r>
        <w:t>Jednocześnie bezzwłocznie należy zawiadomić policję o wystąpieniu zdarzenia.</w:t>
      </w:r>
    </w:p>
    <w:p w14:paraId="54CEC134" w14:textId="77777777" w:rsidR="00C562D1" w:rsidRDefault="00326269">
      <w:pPr>
        <w:pStyle w:val="Akapitzlist"/>
        <w:numPr>
          <w:ilvl w:val="0"/>
          <w:numId w:val="47"/>
        </w:numPr>
        <w:jc w:val="both"/>
      </w:pPr>
      <w:r>
        <w:t>Identyfikacja sprawcy(-ów)</w:t>
      </w:r>
    </w:p>
    <w:p w14:paraId="488C132D" w14:textId="4598A6A0" w:rsidR="00C562D1" w:rsidRDefault="00326269" w:rsidP="00C562D1">
      <w:pPr>
        <w:pStyle w:val="Akapitzlist"/>
        <w:jc w:val="both"/>
      </w:pPr>
      <w:r>
        <w:t xml:space="preserve">Ze względu na bezpieczeństwo nie należy podejmować samodzielnych działań w celu dotarcia do sprawcy, lecz udzielać wszelkiego możliwego wsparcia organom ścigania, m. in. zabezpieczyć i przekazać zebrane dowody. Identyfikacja sprawcy wykracza poza kompetencje i możliwości </w:t>
      </w:r>
      <w:r w:rsidR="009F705F">
        <w:t>szkoły</w:t>
      </w:r>
      <w:r>
        <w:t>.</w:t>
      </w:r>
    </w:p>
    <w:p w14:paraId="2242CF46" w14:textId="77777777" w:rsidR="00C562D1" w:rsidRDefault="00326269">
      <w:pPr>
        <w:pStyle w:val="Akapitzlist"/>
        <w:numPr>
          <w:ilvl w:val="0"/>
          <w:numId w:val="47"/>
        </w:numPr>
        <w:jc w:val="both"/>
      </w:pPr>
      <w:r>
        <w:t>Działania wobec ofiary zdarzenia</w:t>
      </w:r>
    </w:p>
    <w:p w14:paraId="0AD1C322" w14:textId="77777777" w:rsidR="00C562D1" w:rsidRDefault="00326269" w:rsidP="00C562D1">
      <w:pPr>
        <w:pStyle w:val="Akapitzlist"/>
        <w:jc w:val="both"/>
      </w:pPr>
      <w:r>
        <w:t>W każdym przypadku próby nawiązania niebezpiecznego kontaktu – np. w celu werbunku do sekty lub grupy promującej niebezpieczne zachowania, a także rekrutacji do grupy terrorystycznej – należy przede wszystkim zapewnić ofierze opiekę psychologiczną i poczucie bezpieczeństwa. Podobnego wsparcia należy udzielić w przypadku zaobserwowania zachowań zagrażających zdrowiu i życiu (samookaleczenia, zażywanie substancji psychoaktywnych), bowiem zachowania te mogą być inicjowane i wzmacniane poprzez kontakty w Internecie. O możliwym związku takich zachowań z inspiracją płynącą z Internetu należy powiadomić rodziców.</w:t>
      </w:r>
    </w:p>
    <w:p w14:paraId="2D01AC57" w14:textId="77777777" w:rsidR="00C562D1" w:rsidRDefault="00326269" w:rsidP="00C562D1">
      <w:pPr>
        <w:pStyle w:val="Akapitzlist"/>
        <w:jc w:val="both"/>
      </w:pPr>
      <w:r>
        <w:t>Pierwszą czynnością w ramach reakcji na zagrożenie jest otoczenie ofiary pomocą psychologiczną we współpracy z rodzicami/opiekunami prawnymi. W trakcie rozmowy z małoletnim prowadzonej z uwzględnieniem jego komfortu psychicznego przez psychologa/</w:t>
      </w:r>
      <w:r w:rsidR="00C562D1">
        <w:t>pracownika,</w:t>
      </w:r>
      <w:r>
        <w:t xml:space="preserve"> do którego małoletni ma szczególne zaufanie, należy uzyskać wszelkie możliwe informacje o sprawcy i przekazać je policji. Trzeba upewnić się, że kontakt ofiary ze sprawcą został przerwany, a małoletni odzyskał poczucie bezpieczeństwa.</w:t>
      </w:r>
    </w:p>
    <w:p w14:paraId="480475FF" w14:textId="77777777" w:rsidR="00C562D1" w:rsidRDefault="00326269" w:rsidP="00C562D1">
      <w:pPr>
        <w:pStyle w:val="Akapitzlist"/>
        <w:jc w:val="both"/>
      </w:pPr>
      <w:r>
        <w:lastRenderedPageBreak/>
        <w:t>Towarzyszyć temu powinna analiza sytuacji domowej (rodzinnej), w której tkwić może źródło poszukiwania kontaktów w Internecie. Małoletniemu należy udzielić profesjonalnej opieki terapeutycznej i/lub lekarskiej.</w:t>
      </w:r>
    </w:p>
    <w:p w14:paraId="6E7F7F4A" w14:textId="1F4CFDEA" w:rsidR="00C562D1" w:rsidRDefault="00326269" w:rsidP="00C562D1">
      <w:pPr>
        <w:pStyle w:val="Akapitzlist"/>
        <w:jc w:val="both"/>
      </w:pPr>
      <w:r>
        <w:t xml:space="preserve">Wszelkie działania </w:t>
      </w:r>
      <w:r w:rsidR="009F705F">
        <w:t>szkoły</w:t>
      </w:r>
      <w:r>
        <w:t xml:space="preserve"> wobec małoletniego powinny być uzgadniane z rodzicami/ opiekunami prawnymi i inicjowane za ich zgodą.</w:t>
      </w:r>
    </w:p>
    <w:p w14:paraId="54125DDD" w14:textId="77777777" w:rsidR="00C562D1" w:rsidRDefault="00326269">
      <w:pPr>
        <w:pStyle w:val="Akapitzlist"/>
        <w:numPr>
          <w:ilvl w:val="0"/>
          <w:numId w:val="47"/>
        </w:numPr>
        <w:jc w:val="both"/>
      </w:pPr>
      <w:r>
        <w:t>Współpraca z policją i sądami rodzinnymi</w:t>
      </w:r>
    </w:p>
    <w:p w14:paraId="56FE2AD7" w14:textId="42F4FB61" w:rsidR="00C562D1" w:rsidRDefault="00326269" w:rsidP="00C562D1">
      <w:pPr>
        <w:pStyle w:val="Akapitzlist"/>
        <w:jc w:val="both"/>
      </w:pPr>
      <w:r>
        <w:t xml:space="preserve">W przypadkach naruszenia prawa – szczególnie w przypadku uwodzenia małoletniego do lat 15 – obowiązkiem </w:t>
      </w:r>
      <w:r w:rsidR="009F705F">
        <w:t>szkoły</w:t>
      </w:r>
      <w:r>
        <w:t xml:space="preserve"> jest powiadomienie policji lub sądu rodzinnego.</w:t>
      </w:r>
    </w:p>
    <w:p w14:paraId="38997380" w14:textId="77777777" w:rsidR="00C562D1" w:rsidRDefault="00326269">
      <w:pPr>
        <w:pStyle w:val="Akapitzlist"/>
        <w:numPr>
          <w:ilvl w:val="0"/>
          <w:numId w:val="47"/>
        </w:numPr>
        <w:jc w:val="both"/>
      </w:pPr>
      <w:r>
        <w:t>Współpraca ze służbami społecznymi i placówkami specjalistycznymi</w:t>
      </w:r>
    </w:p>
    <w:p w14:paraId="3C4B0784" w14:textId="22BC9B2B" w:rsidR="00326269" w:rsidRDefault="00326269" w:rsidP="00C562D1">
      <w:pPr>
        <w:pStyle w:val="Akapitzlist"/>
        <w:jc w:val="both"/>
      </w:pPr>
      <w:r>
        <w:t>W przypadkach uwiedzenia nieletnich przez osoby dorosłe rekomenduje się – w porozumieniu z rodzicami/opiekunami prawnymi – skierowanie ofiary na terapię do placówki specjalistycznej opieki psychologicznej.</w:t>
      </w:r>
    </w:p>
    <w:p w14:paraId="256C2B72" w14:textId="77777777" w:rsidR="00326269" w:rsidRDefault="00326269" w:rsidP="00326269">
      <w:pPr>
        <w:jc w:val="both"/>
      </w:pPr>
    </w:p>
    <w:p w14:paraId="41CB7BBF" w14:textId="77777777" w:rsidR="00326269" w:rsidRPr="00C562D1" w:rsidRDefault="00326269" w:rsidP="00326269">
      <w:pPr>
        <w:jc w:val="both"/>
        <w:rPr>
          <w:b/>
          <w:bCs/>
        </w:rPr>
      </w:pPr>
      <w:r w:rsidRPr="00C562D1">
        <w:rPr>
          <w:b/>
          <w:bCs/>
        </w:rPr>
        <w:t>Seksting, prowokacyjne zachowania i aktywność seksualna jako źródło dochodu osób nieletnich</w:t>
      </w:r>
    </w:p>
    <w:p w14:paraId="3657253B" w14:textId="77777777" w:rsidR="00326269" w:rsidRDefault="00326269" w:rsidP="00326269">
      <w:pPr>
        <w:jc w:val="both"/>
      </w:pPr>
    </w:p>
    <w:p w14:paraId="483C0FEA" w14:textId="77777777" w:rsidR="00326269" w:rsidRPr="00C562D1" w:rsidRDefault="00326269" w:rsidP="00326269">
      <w:pPr>
        <w:jc w:val="both"/>
        <w:rPr>
          <w:b/>
          <w:bCs/>
        </w:rPr>
      </w:pPr>
      <w:r w:rsidRPr="00C562D1">
        <w:rPr>
          <w:b/>
          <w:bCs/>
        </w:rPr>
        <w:t>Rodzaj zagrożenia objętego procedurą</w:t>
      </w:r>
    </w:p>
    <w:p w14:paraId="433B68C9" w14:textId="77777777" w:rsidR="00326269" w:rsidRDefault="00326269" w:rsidP="00326269">
      <w:pPr>
        <w:jc w:val="both"/>
      </w:pPr>
      <w:r>
        <w:t>Seksting to przesyłanie wiadomości drogą elektroniczną w formie wiadomości MMS lub z wykorzystaniem różnych aplikacji i komunikatorów albo publikowanie np. na portalach (społecznościowych) prywatnych treści, głównie zdjęć lub filmów, o kontekście seksualnym, erotycznym.</w:t>
      </w:r>
    </w:p>
    <w:p w14:paraId="45EE4B07" w14:textId="77777777" w:rsidR="00C562D1" w:rsidRDefault="00C562D1" w:rsidP="00326269">
      <w:pPr>
        <w:jc w:val="both"/>
      </w:pPr>
    </w:p>
    <w:p w14:paraId="592FCC9F" w14:textId="1618868B" w:rsidR="00326269" w:rsidRPr="00C562D1" w:rsidRDefault="00326269" w:rsidP="00326269">
      <w:pPr>
        <w:jc w:val="both"/>
        <w:rPr>
          <w:b/>
          <w:bCs/>
        </w:rPr>
      </w:pPr>
      <w:r w:rsidRPr="00C562D1">
        <w:rPr>
          <w:b/>
          <w:bCs/>
        </w:rPr>
        <w:t>Sposób postępowania w przypadku wystąpienia zagrożenia:</w:t>
      </w:r>
    </w:p>
    <w:p w14:paraId="01D13E16" w14:textId="77777777" w:rsidR="00C562D1" w:rsidRDefault="00326269">
      <w:pPr>
        <w:pStyle w:val="Akapitzlist"/>
        <w:numPr>
          <w:ilvl w:val="0"/>
          <w:numId w:val="48"/>
        </w:numPr>
        <w:jc w:val="both"/>
      </w:pPr>
      <w:r>
        <w:t>Przyjęcie zgłoszenia i ustalenie okoliczności zdarzenia</w:t>
      </w:r>
    </w:p>
    <w:p w14:paraId="10C68E10" w14:textId="77777777" w:rsidR="00C562D1" w:rsidRDefault="00326269" w:rsidP="00C562D1">
      <w:pPr>
        <w:pStyle w:val="Akapitzlist"/>
        <w:jc w:val="both"/>
      </w:pPr>
      <w:r>
        <w:t>W przypadku sekstingu zgłoszeń dokonują głównie rodzice lub opiekunowie prawni małoletniego. Delikatny charakter sprawy, a także odpowiedzialność karna sprawcy, wymagają zachowania daleko posuniętej dyskrecji i profesjonalnej reakcji. Niekiedy zgłoszenia dokonują ofiary lub osoby je znające.</w:t>
      </w:r>
    </w:p>
    <w:p w14:paraId="191EE929" w14:textId="77777777" w:rsidR="00C562D1" w:rsidRDefault="00326269">
      <w:pPr>
        <w:pStyle w:val="Akapitzlist"/>
        <w:numPr>
          <w:ilvl w:val="0"/>
          <w:numId w:val="48"/>
        </w:numPr>
        <w:jc w:val="both"/>
      </w:pPr>
      <w:r>
        <w:t>Opis okoliczności, analiza, zabezpieczenie dowodów</w:t>
      </w:r>
    </w:p>
    <w:p w14:paraId="19686673" w14:textId="77777777" w:rsidR="00C562D1" w:rsidRDefault="00326269" w:rsidP="00C562D1">
      <w:pPr>
        <w:pStyle w:val="Akapitzlist"/>
        <w:jc w:val="both"/>
      </w:pPr>
      <w:r>
        <w:t>Wyróżniamy 3 podstawowe rodzaje sekstingu, które skutkują koniecznością realizacji zmodyfikowanych procedur reagowania:</w:t>
      </w:r>
    </w:p>
    <w:p w14:paraId="07026FCD" w14:textId="77777777" w:rsidR="00C562D1" w:rsidRDefault="00326269" w:rsidP="00C562D1">
      <w:pPr>
        <w:pStyle w:val="Akapitzlist"/>
        <w:ind w:left="1416"/>
        <w:jc w:val="both"/>
      </w:pPr>
      <w:r>
        <w:t>Rodzaj 1. Wymiana materiałów o charakterze seksualnym następuje tylko w ramach związku między dwojgiem rówieśników. Materiały nie uległy rozprzestrzenieniu dalej.</w:t>
      </w:r>
    </w:p>
    <w:p w14:paraId="1BA7B0FE" w14:textId="77777777" w:rsidR="00C562D1" w:rsidRDefault="00326269" w:rsidP="00C562D1">
      <w:pPr>
        <w:pStyle w:val="Akapitzlist"/>
        <w:ind w:left="1416"/>
        <w:jc w:val="both"/>
      </w:pPr>
      <w:r>
        <w:lastRenderedPageBreak/>
        <w:t>Rodzaj 2. Materiały o charakterze seksualnym zostały rozesłane większej liczbie osób, jednak nie dochodzi do cyberprzemocy na tym tle. Młodzież traktuje materiał jako formę wyrażenia siebie.</w:t>
      </w:r>
    </w:p>
    <w:p w14:paraId="1D484096" w14:textId="083CB2E5" w:rsidR="00326269" w:rsidRDefault="00326269" w:rsidP="00C562D1">
      <w:pPr>
        <w:pStyle w:val="Akapitzlist"/>
        <w:ind w:left="1416"/>
        <w:jc w:val="both"/>
      </w:pPr>
      <w:r>
        <w:t>Rodzaj 3. Materiały zostały rozesłane większej liczbie osób (bez względu na intencje) i na tym tle dochodzi do cyberprzemocy.</w:t>
      </w:r>
    </w:p>
    <w:p w14:paraId="37EA67E4" w14:textId="77777777" w:rsidR="00C562D1" w:rsidRDefault="00326269">
      <w:pPr>
        <w:pStyle w:val="Akapitzlist"/>
        <w:numPr>
          <w:ilvl w:val="0"/>
          <w:numId w:val="48"/>
        </w:numPr>
        <w:jc w:val="both"/>
      </w:pPr>
      <w:r>
        <w:t>Identyfikacja sprawcy (-ów)</w:t>
      </w:r>
    </w:p>
    <w:p w14:paraId="4598C9A5" w14:textId="378657FD" w:rsidR="00326269" w:rsidRDefault="00326269" w:rsidP="00C562D1">
      <w:pPr>
        <w:pStyle w:val="Akapitzlist"/>
        <w:jc w:val="both"/>
      </w:pPr>
      <w:r>
        <w:t>Identyfikacja sprawcy będzie możliwa przede wszystkim dzięki zabezpieczeniu dowodów – przesyłanych zdjęć czy zrzutów ekranów portali, w których opublikowano zdjęcie(-a). W niektórych przypadkach seksting może nosić znamiona przestępstwa związanego z produkcją oraz rozpowszechnianiem materiałów pornograficznych z udziałem osoby małoletniej (poniżej 18. r. ż.) – art. 202 § 3 i 4 kk, dlatego skrupulatność i wiarygodność dokumentacji ma duże znaczenie. Należy przy tym przestrzegać zasad dyskrecji, szczególnie w środowisku rówieśniczym ofiary.</w:t>
      </w:r>
    </w:p>
    <w:p w14:paraId="292750F2" w14:textId="77777777" w:rsidR="00C562D1" w:rsidRDefault="00326269">
      <w:pPr>
        <w:pStyle w:val="Akapitzlist"/>
        <w:numPr>
          <w:ilvl w:val="0"/>
          <w:numId w:val="48"/>
        </w:numPr>
        <w:jc w:val="both"/>
      </w:pPr>
      <w:r>
        <w:t>Działania wobec ofiar zdarzenia</w:t>
      </w:r>
    </w:p>
    <w:p w14:paraId="22E94CD1" w14:textId="77777777" w:rsidR="00C562D1" w:rsidRDefault="00326269" w:rsidP="00C562D1">
      <w:pPr>
        <w:pStyle w:val="Akapitzlist"/>
        <w:jc w:val="both"/>
      </w:pPr>
      <w:r>
        <w:t>W razie upublicznienia przypadku sekstingu w środowisku rówieśniczym pierwszą reakcją, oprócz dokumentacji dowodów, jest otoczenie opieką psychologiczną ofiary oraz zaproponowanie odpowiednich działań wychowawczych. Rozmowa na temat identyfikacji potencjalnego sprawcy powinna być realizowana z uwzględnieniem komfortu psychicznego małoletniego – ofiary sekstingu, z jego poszanowaniem.</w:t>
      </w:r>
    </w:p>
    <w:p w14:paraId="453BC389" w14:textId="77777777" w:rsidR="00C562D1" w:rsidRDefault="00326269">
      <w:pPr>
        <w:pStyle w:val="Akapitzlist"/>
        <w:numPr>
          <w:ilvl w:val="0"/>
          <w:numId w:val="48"/>
        </w:numPr>
        <w:jc w:val="both"/>
      </w:pPr>
      <w:r>
        <w:t>Współpraca z policją i sądami rodzinnymi</w:t>
      </w:r>
    </w:p>
    <w:p w14:paraId="2BDD2DE3" w14:textId="383A8800" w:rsidR="00C562D1" w:rsidRDefault="00326269" w:rsidP="00C562D1">
      <w:pPr>
        <w:pStyle w:val="Akapitzlist"/>
        <w:jc w:val="both"/>
      </w:pPr>
      <w:r>
        <w:t xml:space="preserve">W przypadku publikacji lub upowszechniania zdjęć o charakterze pornografii dziecięcej (co jest wykroczeniem ściganym z urzędu) dyrektor </w:t>
      </w:r>
      <w:r w:rsidR="009F705F">
        <w:t>szkoły</w:t>
      </w:r>
      <w:r>
        <w:t xml:space="preserve"> powiadamia o tym zdarzeniu policję lub sąd rodzinny.</w:t>
      </w:r>
    </w:p>
    <w:p w14:paraId="73EB269F" w14:textId="77777777" w:rsidR="00C562D1" w:rsidRDefault="00326269">
      <w:pPr>
        <w:pStyle w:val="Akapitzlist"/>
        <w:numPr>
          <w:ilvl w:val="0"/>
          <w:numId w:val="48"/>
        </w:numPr>
        <w:jc w:val="both"/>
      </w:pPr>
      <w:r>
        <w:t>Współpraca z placówkami specjalistycznymi</w:t>
      </w:r>
    </w:p>
    <w:p w14:paraId="5F713BC4" w14:textId="66169183" w:rsidR="00326269" w:rsidRDefault="00326269" w:rsidP="00C562D1">
      <w:pPr>
        <w:pStyle w:val="Akapitzlist"/>
        <w:jc w:val="both"/>
      </w:pPr>
      <w:r>
        <w:t>Kontakt ofiar z placówkami specjalistycznymi może okazać się konieczny w indywidualnych przypadkach. O skierowaniu do nich decyzję powinien podjąć psycholog wspólnie z rodzicami/opiekunami prawnymi ofiary.</w:t>
      </w:r>
    </w:p>
    <w:p w14:paraId="49A8A1D8" w14:textId="0FF92787" w:rsidR="009D2989" w:rsidRDefault="009D2989" w:rsidP="00C562D1">
      <w:pPr>
        <w:pStyle w:val="Akapitzlist"/>
        <w:jc w:val="both"/>
      </w:pPr>
      <w:r>
        <w:br/>
      </w:r>
      <w:r>
        <w:br/>
      </w:r>
    </w:p>
    <w:p w14:paraId="7959F63D" w14:textId="77777777" w:rsidR="00C562D1" w:rsidRDefault="00C562D1" w:rsidP="00C562D1">
      <w:pPr>
        <w:jc w:val="both"/>
      </w:pPr>
    </w:p>
    <w:p w14:paraId="527E26B8" w14:textId="597FE674" w:rsidR="00C562D1" w:rsidRPr="00C562D1" w:rsidRDefault="00C562D1" w:rsidP="00C562D1">
      <w:pPr>
        <w:pStyle w:val="Nagwek1"/>
        <w:jc w:val="center"/>
        <w:rPr>
          <w:rFonts w:ascii="Times New Roman" w:hAnsi="Times New Roman" w:cs="Times New Roman"/>
          <w:color w:val="000000" w:themeColor="text1"/>
        </w:rPr>
      </w:pPr>
      <w:bookmarkStart w:id="35" w:name="_Toc167430963"/>
      <w:r w:rsidRPr="00C562D1">
        <w:rPr>
          <w:rFonts w:ascii="Times New Roman" w:hAnsi="Times New Roman" w:cs="Times New Roman"/>
          <w:color w:val="000000" w:themeColor="text1"/>
        </w:rPr>
        <w:lastRenderedPageBreak/>
        <w:t>Rozdział 5</w:t>
      </w:r>
      <w:bookmarkEnd w:id="35"/>
    </w:p>
    <w:p w14:paraId="4184ED30" w14:textId="2A7C1183" w:rsidR="00C562D1" w:rsidRPr="00C562D1" w:rsidRDefault="00C562D1" w:rsidP="00C562D1">
      <w:pPr>
        <w:pStyle w:val="Nagwek2"/>
        <w:jc w:val="center"/>
        <w:rPr>
          <w:rFonts w:ascii="Times New Roman" w:hAnsi="Times New Roman" w:cs="Times New Roman"/>
          <w:color w:val="000000" w:themeColor="text1"/>
        </w:rPr>
      </w:pPr>
      <w:bookmarkStart w:id="36" w:name="_Toc167430964"/>
      <w:r w:rsidRPr="00C562D1">
        <w:rPr>
          <w:rFonts w:ascii="Times New Roman" w:hAnsi="Times New Roman" w:cs="Times New Roman"/>
          <w:color w:val="000000" w:themeColor="text1"/>
        </w:rPr>
        <w:t xml:space="preserve">Organizacja procesu ochrony małoletnich w </w:t>
      </w:r>
      <w:r w:rsidR="009F705F">
        <w:rPr>
          <w:rFonts w:ascii="Times New Roman" w:hAnsi="Times New Roman" w:cs="Times New Roman"/>
          <w:color w:val="000000" w:themeColor="text1"/>
        </w:rPr>
        <w:t>szkoły</w:t>
      </w:r>
      <w:r w:rsidRPr="00C562D1">
        <w:rPr>
          <w:rFonts w:ascii="Times New Roman" w:hAnsi="Times New Roman" w:cs="Times New Roman"/>
          <w:color w:val="000000" w:themeColor="text1"/>
        </w:rPr>
        <w:t xml:space="preserve"> i wdrażania „Standardów ochrony małoletnich”</w:t>
      </w:r>
      <w:bookmarkEnd w:id="36"/>
    </w:p>
    <w:p w14:paraId="0074DBB6" w14:textId="60EC9362" w:rsidR="00C562D1" w:rsidRPr="00C86E1D" w:rsidRDefault="00C562D1" w:rsidP="00C86E1D">
      <w:pPr>
        <w:pStyle w:val="Nagwek3"/>
        <w:jc w:val="center"/>
        <w:rPr>
          <w:color w:val="000000" w:themeColor="text1"/>
        </w:rPr>
      </w:pPr>
      <w:bookmarkStart w:id="37" w:name="_Toc167430965"/>
      <w:r w:rsidRPr="00C562D1">
        <w:rPr>
          <w:color w:val="000000" w:themeColor="text1"/>
        </w:rPr>
        <w:t>Podział obowiązków i przydział zadań w zakresie wdrażania „Standardów ochrony małoletnich”</w:t>
      </w:r>
      <w:bookmarkEnd w:id="37"/>
    </w:p>
    <w:tbl>
      <w:tblPr>
        <w:tblStyle w:val="Tabelasiatki1jasna"/>
        <w:tblW w:w="0" w:type="auto"/>
        <w:tblLook w:val="04A0" w:firstRow="1" w:lastRow="0" w:firstColumn="1" w:lastColumn="0" w:noHBand="0" w:noVBand="1"/>
      </w:tblPr>
      <w:tblGrid>
        <w:gridCol w:w="2020"/>
        <w:gridCol w:w="5070"/>
        <w:gridCol w:w="1972"/>
      </w:tblGrid>
      <w:tr w:rsidR="00C15AF6" w:rsidRPr="00C15AF6" w14:paraId="38F0CFA0" w14:textId="77777777" w:rsidTr="00C15AF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14:paraId="7D5236C6" w14:textId="77777777" w:rsidR="00C562D1" w:rsidRPr="00C15AF6" w:rsidRDefault="00C562D1" w:rsidP="00C15AF6">
            <w:pPr>
              <w:jc w:val="center"/>
            </w:pPr>
          </w:p>
          <w:p w14:paraId="563394E4" w14:textId="560C3F0B" w:rsidR="00C562D1" w:rsidRPr="00C15AF6" w:rsidRDefault="00C562D1" w:rsidP="00C15AF6">
            <w:pPr>
              <w:jc w:val="center"/>
            </w:pPr>
            <w:r w:rsidRPr="00C15AF6">
              <w:t>Podmiot</w:t>
            </w:r>
          </w:p>
        </w:tc>
        <w:tc>
          <w:tcPr>
            <w:tcW w:w="0" w:type="auto"/>
          </w:tcPr>
          <w:p w14:paraId="2EDB5F3D" w14:textId="77777777" w:rsidR="00C562D1" w:rsidRPr="00C15AF6" w:rsidRDefault="00C562D1" w:rsidP="00C15AF6">
            <w:pPr>
              <w:cnfStyle w:val="100000000000" w:firstRow="1" w:lastRow="0" w:firstColumn="0" w:lastColumn="0" w:oddVBand="0" w:evenVBand="0" w:oddHBand="0" w:evenHBand="0" w:firstRowFirstColumn="0" w:firstRowLastColumn="0" w:lastRowFirstColumn="0" w:lastRowLastColumn="0"/>
            </w:pPr>
          </w:p>
          <w:p w14:paraId="13E3D3FC" w14:textId="30E1839F" w:rsidR="00C562D1" w:rsidRPr="00C15AF6" w:rsidRDefault="00C562D1" w:rsidP="00C15AF6">
            <w:pPr>
              <w:cnfStyle w:val="100000000000" w:firstRow="1" w:lastRow="0" w:firstColumn="0" w:lastColumn="0" w:oddVBand="0" w:evenVBand="0" w:oddHBand="0" w:evenHBand="0" w:firstRowFirstColumn="0" w:firstRowLastColumn="0" w:lastRowFirstColumn="0" w:lastRowLastColumn="0"/>
            </w:pPr>
            <w:r w:rsidRPr="00C15AF6">
              <w:t>Zadanie/obowiązek</w:t>
            </w:r>
          </w:p>
        </w:tc>
        <w:tc>
          <w:tcPr>
            <w:tcW w:w="0" w:type="auto"/>
          </w:tcPr>
          <w:p w14:paraId="56834A25" w14:textId="77777777" w:rsidR="00C562D1" w:rsidRPr="00C15AF6" w:rsidRDefault="00C562D1" w:rsidP="00C15AF6">
            <w:pPr>
              <w:cnfStyle w:val="100000000000" w:firstRow="1" w:lastRow="0" w:firstColumn="0" w:lastColumn="0" w:oddVBand="0" w:evenVBand="0" w:oddHBand="0" w:evenHBand="0" w:firstRowFirstColumn="0" w:firstRowLastColumn="0" w:lastRowFirstColumn="0" w:lastRowLastColumn="0"/>
            </w:pPr>
          </w:p>
          <w:p w14:paraId="26482644" w14:textId="05C0500D" w:rsidR="00C562D1" w:rsidRPr="00C15AF6" w:rsidRDefault="00C562D1" w:rsidP="00C15AF6">
            <w:pPr>
              <w:cnfStyle w:val="100000000000" w:firstRow="1" w:lastRow="0" w:firstColumn="0" w:lastColumn="0" w:oddVBand="0" w:evenVBand="0" w:oddHBand="0" w:evenHBand="0" w:firstRowFirstColumn="0" w:firstRowLastColumn="0" w:lastRowFirstColumn="0" w:lastRowLastColumn="0"/>
            </w:pPr>
            <w:r w:rsidRPr="00C15AF6">
              <w:t>Termin</w:t>
            </w:r>
          </w:p>
        </w:tc>
      </w:tr>
      <w:tr w:rsidR="00C15AF6" w:rsidRPr="00C15AF6" w14:paraId="4E30E844" w14:textId="77777777" w:rsidTr="00C15AF6">
        <w:tc>
          <w:tcPr>
            <w:cnfStyle w:val="001000000000" w:firstRow="0" w:lastRow="0" w:firstColumn="1" w:lastColumn="0" w:oddVBand="0" w:evenVBand="0" w:oddHBand="0" w:evenHBand="0" w:firstRowFirstColumn="0" w:firstRowLastColumn="0" w:lastRowFirstColumn="0" w:lastRowLastColumn="0"/>
            <w:tcW w:w="0" w:type="auto"/>
            <w:vMerge w:val="restart"/>
            <w:vAlign w:val="center"/>
          </w:tcPr>
          <w:p w14:paraId="095A0D90" w14:textId="7517434F" w:rsidR="00C86E1D" w:rsidRPr="00C15AF6" w:rsidRDefault="00C86E1D" w:rsidP="00C15AF6">
            <w:pPr>
              <w:jc w:val="center"/>
            </w:pPr>
            <w:r w:rsidRPr="00C15AF6">
              <w:t xml:space="preserve">Dyrektor </w:t>
            </w:r>
            <w:r w:rsidR="009F705F">
              <w:t>szkoły</w:t>
            </w:r>
          </w:p>
        </w:tc>
        <w:tc>
          <w:tcPr>
            <w:tcW w:w="0" w:type="auto"/>
          </w:tcPr>
          <w:p w14:paraId="5EC6F805" w14:textId="655065B5" w:rsidR="00C86E1D" w:rsidRPr="00C15AF6" w:rsidRDefault="00C86E1D" w:rsidP="00C15AF6">
            <w:pPr>
              <w:cnfStyle w:val="000000000000" w:firstRow="0" w:lastRow="0" w:firstColumn="0" w:lastColumn="0" w:oddVBand="0" w:evenVBand="0" w:oddHBand="0" w:evenHBand="0" w:firstRowFirstColumn="0" w:firstRowLastColumn="0" w:lastRowFirstColumn="0" w:lastRowLastColumn="0"/>
            </w:pPr>
            <w:r w:rsidRPr="00C15AF6">
              <w:t>Zatwierdzenie „Standardów ochrony małoletnich” i wdrożenie ich w życie zarządzeniem</w:t>
            </w:r>
          </w:p>
        </w:tc>
        <w:tc>
          <w:tcPr>
            <w:tcW w:w="0" w:type="auto"/>
          </w:tcPr>
          <w:p w14:paraId="1225C630" w14:textId="3921ACB8" w:rsidR="00C86E1D" w:rsidRPr="00C15AF6" w:rsidRDefault="00D00F7D" w:rsidP="00C15AF6">
            <w:pPr>
              <w:cnfStyle w:val="000000000000" w:firstRow="0" w:lastRow="0" w:firstColumn="0" w:lastColumn="0" w:oddVBand="0" w:evenVBand="0" w:oddHBand="0" w:evenHBand="0" w:firstRowFirstColumn="0" w:firstRowLastColumn="0" w:lastRowFirstColumn="0" w:lastRowLastColumn="0"/>
            </w:pPr>
            <w:r>
              <w:t>Marzec</w:t>
            </w:r>
            <w:r w:rsidR="00C86E1D" w:rsidRPr="00C15AF6">
              <w:t xml:space="preserve"> 2024</w:t>
            </w:r>
          </w:p>
        </w:tc>
      </w:tr>
      <w:tr w:rsidR="00C15AF6" w:rsidRPr="00C15AF6" w14:paraId="3E5C69FA" w14:textId="77777777" w:rsidTr="00C15AF6">
        <w:tc>
          <w:tcPr>
            <w:cnfStyle w:val="001000000000" w:firstRow="0" w:lastRow="0" w:firstColumn="1" w:lastColumn="0" w:oddVBand="0" w:evenVBand="0" w:oddHBand="0" w:evenHBand="0" w:firstRowFirstColumn="0" w:firstRowLastColumn="0" w:lastRowFirstColumn="0" w:lastRowLastColumn="0"/>
            <w:tcW w:w="0" w:type="auto"/>
            <w:vMerge/>
            <w:vAlign w:val="center"/>
          </w:tcPr>
          <w:p w14:paraId="454B67D2" w14:textId="77777777" w:rsidR="00C86E1D" w:rsidRPr="00C15AF6" w:rsidRDefault="00C86E1D" w:rsidP="00C15AF6">
            <w:pPr>
              <w:jc w:val="center"/>
            </w:pPr>
          </w:p>
        </w:tc>
        <w:tc>
          <w:tcPr>
            <w:tcW w:w="0" w:type="auto"/>
          </w:tcPr>
          <w:p w14:paraId="78DACB70" w14:textId="5E19333E" w:rsidR="00C86E1D" w:rsidRPr="00C15AF6" w:rsidRDefault="00C86E1D" w:rsidP="00C15AF6">
            <w:pPr>
              <w:cnfStyle w:val="000000000000" w:firstRow="0" w:lastRow="0" w:firstColumn="0" w:lastColumn="0" w:oddVBand="0" w:evenVBand="0" w:oddHBand="0" w:evenHBand="0" w:firstRowFirstColumn="0" w:firstRowLastColumn="0" w:lastRowFirstColumn="0" w:lastRowLastColumn="0"/>
            </w:pPr>
            <w:r w:rsidRPr="00C15AF6">
              <w:t xml:space="preserve">Opublikowanie dokumentu w wersji „skróconej” na stronie </w:t>
            </w:r>
            <w:r w:rsidR="00D00F7D">
              <w:t>zsrsroda.pl</w:t>
            </w:r>
            <w:r w:rsidRPr="00C15AF6">
              <w:t xml:space="preserve"> z zachowaniem zasady dostępności dla osób niepełnosprawnych.</w:t>
            </w:r>
          </w:p>
        </w:tc>
        <w:tc>
          <w:tcPr>
            <w:tcW w:w="0" w:type="auto"/>
          </w:tcPr>
          <w:p w14:paraId="7CBB73F5" w14:textId="3FA70368" w:rsidR="00C86E1D" w:rsidRPr="00C15AF6" w:rsidRDefault="00D00F7D" w:rsidP="00C15AF6">
            <w:pPr>
              <w:cnfStyle w:val="000000000000" w:firstRow="0" w:lastRow="0" w:firstColumn="0" w:lastColumn="0" w:oddVBand="0" w:evenVBand="0" w:oddHBand="0" w:evenHBand="0" w:firstRowFirstColumn="0" w:firstRowLastColumn="0" w:lastRowFirstColumn="0" w:lastRowLastColumn="0"/>
            </w:pPr>
            <w:r>
              <w:t>Marzec</w:t>
            </w:r>
            <w:r w:rsidR="00C86E1D" w:rsidRPr="00C15AF6">
              <w:t xml:space="preserve"> 2024</w:t>
            </w:r>
          </w:p>
        </w:tc>
      </w:tr>
      <w:tr w:rsidR="00C15AF6" w:rsidRPr="00C15AF6" w14:paraId="1F67D59E" w14:textId="77777777" w:rsidTr="00C15AF6">
        <w:tc>
          <w:tcPr>
            <w:cnfStyle w:val="001000000000" w:firstRow="0" w:lastRow="0" w:firstColumn="1" w:lastColumn="0" w:oddVBand="0" w:evenVBand="0" w:oddHBand="0" w:evenHBand="0" w:firstRowFirstColumn="0" w:firstRowLastColumn="0" w:lastRowFirstColumn="0" w:lastRowLastColumn="0"/>
            <w:tcW w:w="0" w:type="auto"/>
            <w:vMerge/>
            <w:vAlign w:val="center"/>
          </w:tcPr>
          <w:p w14:paraId="7A5A6BEA" w14:textId="77777777" w:rsidR="00C86E1D" w:rsidRPr="00C15AF6" w:rsidRDefault="00C86E1D" w:rsidP="00C15AF6">
            <w:pPr>
              <w:jc w:val="center"/>
            </w:pPr>
          </w:p>
        </w:tc>
        <w:tc>
          <w:tcPr>
            <w:tcW w:w="0" w:type="auto"/>
          </w:tcPr>
          <w:p w14:paraId="79EAF6E0" w14:textId="71AB0083" w:rsidR="00C86E1D" w:rsidRPr="00C15AF6" w:rsidRDefault="00C86E1D" w:rsidP="00C15AF6">
            <w:pPr>
              <w:cnfStyle w:val="000000000000" w:firstRow="0" w:lastRow="0" w:firstColumn="0" w:lastColumn="0" w:oddVBand="0" w:evenVBand="0" w:oddHBand="0" w:evenHBand="0" w:firstRowFirstColumn="0" w:firstRowLastColumn="0" w:lastRowFirstColumn="0" w:lastRowLastColumn="0"/>
            </w:pPr>
            <w:r w:rsidRPr="00C15AF6">
              <w:t>Wyznaczenie koordynatora wdrażania zasad określonych w dokumencie.</w:t>
            </w:r>
          </w:p>
        </w:tc>
        <w:tc>
          <w:tcPr>
            <w:tcW w:w="0" w:type="auto"/>
          </w:tcPr>
          <w:p w14:paraId="460DEDC7" w14:textId="02677611" w:rsidR="00C86E1D" w:rsidRPr="00C15AF6" w:rsidRDefault="00C86E1D" w:rsidP="00C15AF6">
            <w:pPr>
              <w:cnfStyle w:val="000000000000" w:firstRow="0" w:lastRow="0" w:firstColumn="0" w:lastColumn="0" w:oddVBand="0" w:evenVBand="0" w:oddHBand="0" w:evenHBand="0" w:firstRowFirstColumn="0" w:firstRowLastColumn="0" w:lastRowFirstColumn="0" w:lastRowLastColumn="0"/>
            </w:pPr>
            <w:r w:rsidRPr="00C15AF6">
              <w:t>Marzec 2024</w:t>
            </w:r>
          </w:p>
        </w:tc>
      </w:tr>
      <w:tr w:rsidR="00C15AF6" w:rsidRPr="00C15AF6" w14:paraId="1BD8E282" w14:textId="77777777" w:rsidTr="00C15AF6">
        <w:tc>
          <w:tcPr>
            <w:cnfStyle w:val="001000000000" w:firstRow="0" w:lastRow="0" w:firstColumn="1" w:lastColumn="0" w:oddVBand="0" w:evenVBand="0" w:oddHBand="0" w:evenHBand="0" w:firstRowFirstColumn="0" w:firstRowLastColumn="0" w:lastRowFirstColumn="0" w:lastRowLastColumn="0"/>
            <w:tcW w:w="0" w:type="auto"/>
            <w:vMerge/>
            <w:vAlign w:val="center"/>
          </w:tcPr>
          <w:p w14:paraId="6D7ADE92" w14:textId="77777777" w:rsidR="00C86E1D" w:rsidRPr="00C15AF6" w:rsidRDefault="00C86E1D" w:rsidP="00C15AF6">
            <w:pPr>
              <w:jc w:val="center"/>
            </w:pPr>
          </w:p>
        </w:tc>
        <w:tc>
          <w:tcPr>
            <w:tcW w:w="0" w:type="auto"/>
          </w:tcPr>
          <w:p w14:paraId="1DB96E84" w14:textId="145E6527" w:rsidR="00C86E1D" w:rsidRPr="00C15AF6" w:rsidRDefault="00C86E1D" w:rsidP="00C15AF6">
            <w:pPr>
              <w:cnfStyle w:val="000000000000" w:firstRow="0" w:lastRow="0" w:firstColumn="0" w:lastColumn="0" w:oddVBand="0" w:evenVBand="0" w:oddHBand="0" w:evenHBand="0" w:firstRowFirstColumn="0" w:firstRowLastColumn="0" w:lastRowFirstColumn="0" w:lastRowLastColumn="0"/>
            </w:pPr>
            <w:r w:rsidRPr="00C15AF6">
              <w:t>Przydział zadań związanych z postępowaniem w przypadku krzywdzenia małoletnich i przewodniczenia Zespołom interwencyjnym.</w:t>
            </w:r>
          </w:p>
        </w:tc>
        <w:tc>
          <w:tcPr>
            <w:tcW w:w="0" w:type="auto"/>
          </w:tcPr>
          <w:p w14:paraId="6DD191F2" w14:textId="562914E2" w:rsidR="00C86E1D" w:rsidRPr="00C15AF6" w:rsidRDefault="00C86E1D" w:rsidP="00C15AF6">
            <w:pPr>
              <w:cnfStyle w:val="000000000000" w:firstRow="0" w:lastRow="0" w:firstColumn="0" w:lastColumn="0" w:oddVBand="0" w:evenVBand="0" w:oddHBand="0" w:evenHBand="0" w:firstRowFirstColumn="0" w:firstRowLastColumn="0" w:lastRowFirstColumn="0" w:lastRowLastColumn="0"/>
            </w:pPr>
            <w:r w:rsidRPr="00C15AF6">
              <w:t>Marzec 2024</w:t>
            </w:r>
          </w:p>
        </w:tc>
      </w:tr>
      <w:tr w:rsidR="00C15AF6" w:rsidRPr="00C15AF6" w14:paraId="1BB02D3D" w14:textId="77777777" w:rsidTr="00C15AF6">
        <w:tc>
          <w:tcPr>
            <w:cnfStyle w:val="001000000000" w:firstRow="0" w:lastRow="0" w:firstColumn="1" w:lastColumn="0" w:oddVBand="0" w:evenVBand="0" w:oddHBand="0" w:evenHBand="0" w:firstRowFirstColumn="0" w:firstRowLastColumn="0" w:lastRowFirstColumn="0" w:lastRowLastColumn="0"/>
            <w:tcW w:w="0" w:type="auto"/>
            <w:vMerge/>
            <w:vAlign w:val="center"/>
          </w:tcPr>
          <w:p w14:paraId="6A7656C9" w14:textId="77777777" w:rsidR="00C86E1D" w:rsidRPr="00C15AF6" w:rsidRDefault="00C86E1D" w:rsidP="00C15AF6">
            <w:pPr>
              <w:jc w:val="center"/>
            </w:pPr>
          </w:p>
        </w:tc>
        <w:tc>
          <w:tcPr>
            <w:tcW w:w="0" w:type="auto"/>
          </w:tcPr>
          <w:p w14:paraId="58EC5ABF" w14:textId="18210334" w:rsidR="00C86E1D" w:rsidRPr="00C15AF6" w:rsidRDefault="00C86E1D" w:rsidP="00C15AF6">
            <w:pPr>
              <w:cnfStyle w:val="000000000000" w:firstRow="0" w:lastRow="0" w:firstColumn="0" w:lastColumn="0" w:oddVBand="0" w:evenVBand="0" w:oddHBand="0" w:evenHBand="0" w:firstRowFirstColumn="0" w:firstRowLastColumn="0" w:lastRowFirstColumn="0" w:lastRowLastColumn="0"/>
            </w:pPr>
            <w:r w:rsidRPr="00C15AF6">
              <w:t>Powoływania Zespołów interwencyjnych do rozpoznania sprawy krzywdzenia małoletniego – oddzielnie dla każdego przypadku.</w:t>
            </w:r>
          </w:p>
        </w:tc>
        <w:tc>
          <w:tcPr>
            <w:tcW w:w="0" w:type="auto"/>
          </w:tcPr>
          <w:p w14:paraId="7E6249A5" w14:textId="0DB2497D" w:rsidR="00C86E1D" w:rsidRPr="00C15AF6" w:rsidRDefault="00C86E1D" w:rsidP="00C15AF6">
            <w:pPr>
              <w:cnfStyle w:val="000000000000" w:firstRow="0" w:lastRow="0" w:firstColumn="0" w:lastColumn="0" w:oddVBand="0" w:evenVBand="0" w:oddHBand="0" w:evenHBand="0" w:firstRowFirstColumn="0" w:firstRowLastColumn="0" w:lastRowFirstColumn="0" w:lastRowLastColumn="0"/>
            </w:pPr>
            <w:r w:rsidRPr="00C15AF6">
              <w:t>Bezpośrednio po otrzymaniu informacji</w:t>
            </w:r>
          </w:p>
        </w:tc>
      </w:tr>
      <w:tr w:rsidR="00C15AF6" w:rsidRPr="00C15AF6" w14:paraId="6396ADB7" w14:textId="77777777" w:rsidTr="00C15AF6">
        <w:tc>
          <w:tcPr>
            <w:cnfStyle w:val="001000000000" w:firstRow="0" w:lastRow="0" w:firstColumn="1" w:lastColumn="0" w:oddVBand="0" w:evenVBand="0" w:oddHBand="0" w:evenHBand="0" w:firstRowFirstColumn="0" w:firstRowLastColumn="0" w:lastRowFirstColumn="0" w:lastRowLastColumn="0"/>
            <w:tcW w:w="0" w:type="auto"/>
            <w:vMerge/>
            <w:vAlign w:val="center"/>
          </w:tcPr>
          <w:p w14:paraId="50C43F05" w14:textId="77777777" w:rsidR="00C86E1D" w:rsidRPr="00C15AF6" w:rsidRDefault="00C86E1D" w:rsidP="00C15AF6">
            <w:pPr>
              <w:jc w:val="center"/>
            </w:pPr>
          </w:p>
        </w:tc>
        <w:tc>
          <w:tcPr>
            <w:tcW w:w="0" w:type="auto"/>
          </w:tcPr>
          <w:p w14:paraId="6F87F908" w14:textId="3B82EAF0" w:rsidR="00C86E1D" w:rsidRPr="00C15AF6" w:rsidRDefault="00C86E1D" w:rsidP="00C15AF6">
            <w:pPr>
              <w:cnfStyle w:val="000000000000" w:firstRow="0" w:lastRow="0" w:firstColumn="0" w:lastColumn="0" w:oddVBand="0" w:evenVBand="0" w:oddHBand="0" w:evenHBand="0" w:firstRowFirstColumn="0" w:firstRowLastColumn="0" w:lastRowFirstColumn="0" w:lastRowLastColumn="0"/>
            </w:pPr>
            <w:r w:rsidRPr="00C15AF6">
              <w:t xml:space="preserve">Przeprowadzenie szkolenia wstępnego pracowników </w:t>
            </w:r>
            <w:r w:rsidR="009F705F">
              <w:t>szkoły</w:t>
            </w:r>
            <w:r w:rsidRPr="00C15AF6">
              <w:t>: omówienie treści dokumentu, zasad organizacyjnych wspierania i ochrony małoletnich, standardów obowiązujących</w:t>
            </w:r>
          </w:p>
          <w:p w14:paraId="13B2960F" w14:textId="32611973" w:rsidR="00C86E1D" w:rsidRPr="00C15AF6" w:rsidRDefault="00C86E1D" w:rsidP="00C15AF6">
            <w:pPr>
              <w:cnfStyle w:val="000000000000" w:firstRow="0" w:lastRow="0" w:firstColumn="0" w:lastColumn="0" w:oddVBand="0" w:evenVBand="0" w:oddHBand="0" w:evenHBand="0" w:firstRowFirstColumn="0" w:firstRowLastColumn="0" w:lastRowFirstColumn="0" w:lastRowLastColumn="0"/>
            </w:pPr>
            <w:r w:rsidRPr="00C15AF6">
              <w:t xml:space="preserve">w </w:t>
            </w:r>
            <w:r w:rsidR="009F705F">
              <w:t>szkoły</w:t>
            </w:r>
            <w:r w:rsidRPr="00C15AF6">
              <w:t xml:space="preserve"> w zakresie ochrony małoletnich, postępowania w sytuacji krzywdzenia.</w:t>
            </w:r>
          </w:p>
        </w:tc>
        <w:tc>
          <w:tcPr>
            <w:tcW w:w="0" w:type="auto"/>
          </w:tcPr>
          <w:p w14:paraId="45337EDD" w14:textId="0113107A" w:rsidR="00C86E1D" w:rsidRPr="00C15AF6" w:rsidRDefault="00C86E1D" w:rsidP="00C15AF6">
            <w:pPr>
              <w:cnfStyle w:val="000000000000" w:firstRow="0" w:lastRow="0" w:firstColumn="0" w:lastColumn="0" w:oddVBand="0" w:evenVBand="0" w:oddHBand="0" w:evenHBand="0" w:firstRowFirstColumn="0" w:firstRowLastColumn="0" w:lastRowFirstColumn="0" w:lastRowLastColumn="0"/>
            </w:pPr>
            <w:r w:rsidRPr="00C15AF6">
              <w:t>Marzec 2024</w:t>
            </w:r>
          </w:p>
        </w:tc>
      </w:tr>
      <w:tr w:rsidR="00C15AF6" w:rsidRPr="00C15AF6" w14:paraId="3D4C2917" w14:textId="77777777" w:rsidTr="00C15AF6">
        <w:tc>
          <w:tcPr>
            <w:cnfStyle w:val="001000000000" w:firstRow="0" w:lastRow="0" w:firstColumn="1" w:lastColumn="0" w:oddVBand="0" w:evenVBand="0" w:oddHBand="0" w:evenHBand="0" w:firstRowFirstColumn="0" w:firstRowLastColumn="0" w:lastRowFirstColumn="0" w:lastRowLastColumn="0"/>
            <w:tcW w:w="0" w:type="auto"/>
            <w:vMerge/>
            <w:vAlign w:val="center"/>
          </w:tcPr>
          <w:p w14:paraId="26931F9F" w14:textId="77777777" w:rsidR="00C86E1D" w:rsidRPr="00C15AF6" w:rsidRDefault="00C86E1D" w:rsidP="00C15AF6">
            <w:pPr>
              <w:jc w:val="center"/>
            </w:pPr>
          </w:p>
        </w:tc>
        <w:tc>
          <w:tcPr>
            <w:tcW w:w="0" w:type="auto"/>
          </w:tcPr>
          <w:p w14:paraId="7530DDF1" w14:textId="49C3E3DF" w:rsidR="00C86E1D" w:rsidRPr="00C15AF6" w:rsidRDefault="00C86E1D" w:rsidP="00C15AF6">
            <w:pPr>
              <w:cnfStyle w:val="000000000000" w:firstRow="0" w:lastRow="0" w:firstColumn="0" w:lastColumn="0" w:oddVBand="0" w:evenVBand="0" w:oddHBand="0" w:evenHBand="0" w:firstRowFirstColumn="0" w:firstRowLastColumn="0" w:lastRowFirstColumn="0" w:lastRowLastColumn="0"/>
            </w:pPr>
            <w:r w:rsidRPr="00C15AF6">
              <w:t>Podejmowanie interwencji prawnej, podpisywanie pism interwencyjnych w trudnych sytuacjach.</w:t>
            </w:r>
          </w:p>
        </w:tc>
        <w:tc>
          <w:tcPr>
            <w:tcW w:w="0" w:type="auto"/>
          </w:tcPr>
          <w:p w14:paraId="6EBF55D1" w14:textId="0294368F" w:rsidR="00C86E1D" w:rsidRPr="00C15AF6" w:rsidRDefault="00C86E1D" w:rsidP="00C15AF6">
            <w:pPr>
              <w:cnfStyle w:val="000000000000" w:firstRow="0" w:lastRow="0" w:firstColumn="0" w:lastColumn="0" w:oddVBand="0" w:evenVBand="0" w:oddHBand="0" w:evenHBand="0" w:firstRowFirstColumn="0" w:firstRowLastColumn="0" w:lastRowFirstColumn="0" w:lastRowLastColumn="0"/>
            </w:pPr>
            <w:r w:rsidRPr="00C15AF6">
              <w:t>Na bieżąco</w:t>
            </w:r>
          </w:p>
        </w:tc>
      </w:tr>
      <w:tr w:rsidR="00C15AF6" w:rsidRPr="00C15AF6" w14:paraId="6BD7E865" w14:textId="77777777" w:rsidTr="00C15AF6">
        <w:tc>
          <w:tcPr>
            <w:cnfStyle w:val="001000000000" w:firstRow="0" w:lastRow="0" w:firstColumn="1" w:lastColumn="0" w:oddVBand="0" w:evenVBand="0" w:oddHBand="0" w:evenHBand="0" w:firstRowFirstColumn="0" w:firstRowLastColumn="0" w:lastRowFirstColumn="0" w:lastRowLastColumn="0"/>
            <w:tcW w:w="0" w:type="auto"/>
            <w:vMerge/>
            <w:vAlign w:val="center"/>
          </w:tcPr>
          <w:p w14:paraId="2DD11C11" w14:textId="77777777" w:rsidR="00C86E1D" w:rsidRPr="00C15AF6" w:rsidRDefault="00C86E1D" w:rsidP="00C15AF6">
            <w:pPr>
              <w:jc w:val="center"/>
            </w:pPr>
          </w:p>
        </w:tc>
        <w:tc>
          <w:tcPr>
            <w:tcW w:w="0" w:type="auto"/>
          </w:tcPr>
          <w:p w14:paraId="4A2E814E" w14:textId="57F7F0A5" w:rsidR="00C86E1D" w:rsidRPr="00C15AF6" w:rsidRDefault="00C86E1D" w:rsidP="00C15AF6">
            <w:pPr>
              <w:cnfStyle w:val="000000000000" w:firstRow="0" w:lastRow="0" w:firstColumn="0" w:lastColumn="0" w:oddVBand="0" w:evenVBand="0" w:oddHBand="0" w:evenHBand="0" w:firstRowFirstColumn="0" w:firstRowLastColumn="0" w:lastRowFirstColumn="0" w:lastRowLastColumn="0"/>
            </w:pPr>
            <w:r w:rsidRPr="00C15AF6">
              <w:t>Określenie obiegu dokumentów związanych z rozpatrywaniem przypadków krzywdzenia małoletnich.</w:t>
            </w:r>
          </w:p>
        </w:tc>
        <w:tc>
          <w:tcPr>
            <w:tcW w:w="0" w:type="auto"/>
          </w:tcPr>
          <w:p w14:paraId="752371F6" w14:textId="0FB46ABE" w:rsidR="00C86E1D" w:rsidRPr="00C15AF6" w:rsidRDefault="00C86E1D" w:rsidP="00C15AF6">
            <w:pPr>
              <w:cnfStyle w:val="000000000000" w:firstRow="0" w:lastRow="0" w:firstColumn="0" w:lastColumn="0" w:oddVBand="0" w:evenVBand="0" w:oddHBand="0" w:evenHBand="0" w:firstRowFirstColumn="0" w:firstRowLastColumn="0" w:lastRowFirstColumn="0" w:lastRowLastColumn="0"/>
            </w:pPr>
            <w:r w:rsidRPr="00C15AF6">
              <w:t>Marzec 2024</w:t>
            </w:r>
          </w:p>
        </w:tc>
      </w:tr>
      <w:tr w:rsidR="00C15AF6" w:rsidRPr="00C15AF6" w14:paraId="04499216" w14:textId="77777777" w:rsidTr="00C15AF6">
        <w:tc>
          <w:tcPr>
            <w:cnfStyle w:val="001000000000" w:firstRow="0" w:lastRow="0" w:firstColumn="1" w:lastColumn="0" w:oddVBand="0" w:evenVBand="0" w:oddHBand="0" w:evenHBand="0" w:firstRowFirstColumn="0" w:firstRowLastColumn="0" w:lastRowFirstColumn="0" w:lastRowLastColumn="0"/>
            <w:tcW w:w="0" w:type="auto"/>
            <w:vMerge/>
            <w:vAlign w:val="center"/>
          </w:tcPr>
          <w:p w14:paraId="54FB5876" w14:textId="77777777" w:rsidR="00C86E1D" w:rsidRPr="00C15AF6" w:rsidRDefault="00C86E1D" w:rsidP="00C15AF6">
            <w:pPr>
              <w:jc w:val="center"/>
            </w:pPr>
          </w:p>
        </w:tc>
        <w:tc>
          <w:tcPr>
            <w:tcW w:w="0" w:type="auto"/>
          </w:tcPr>
          <w:p w14:paraId="497D84C1" w14:textId="4C5B5530" w:rsidR="00C86E1D" w:rsidRPr="00C15AF6" w:rsidRDefault="00C86E1D" w:rsidP="00C15AF6">
            <w:pPr>
              <w:cnfStyle w:val="000000000000" w:firstRow="0" w:lastRow="0" w:firstColumn="0" w:lastColumn="0" w:oddVBand="0" w:evenVBand="0" w:oddHBand="0" w:evenHBand="0" w:firstRowFirstColumn="0" w:firstRowLastColumn="0" w:lastRowFirstColumn="0" w:lastRowLastColumn="0"/>
            </w:pPr>
            <w:r w:rsidRPr="00C15AF6">
              <w:t xml:space="preserve">Przypomnienie pracownikom </w:t>
            </w:r>
            <w:r w:rsidR="009F705F">
              <w:t>szkoły</w:t>
            </w:r>
            <w:r w:rsidRPr="00C15AF6">
              <w:t xml:space="preserve"> zasad bezpieczeństwa przetwarzania danych osobowych i Polityki bezpieczeństwa.</w:t>
            </w:r>
          </w:p>
        </w:tc>
        <w:tc>
          <w:tcPr>
            <w:tcW w:w="0" w:type="auto"/>
          </w:tcPr>
          <w:p w14:paraId="6F5AAA71" w14:textId="176FA19D" w:rsidR="00C86E1D" w:rsidRPr="00C15AF6" w:rsidRDefault="00C86E1D" w:rsidP="00C15AF6">
            <w:pPr>
              <w:cnfStyle w:val="000000000000" w:firstRow="0" w:lastRow="0" w:firstColumn="0" w:lastColumn="0" w:oddVBand="0" w:evenVBand="0" w:oddHBand="0" w:evenHBand="0" w:firstRowFirstColumn="0" w:firstRowLastColumn="0" w:lastRowFirstColumn="0" w:lastRowLastColumn="0"/>
            </w:pPr>
            <w:r w:rsidRPr="00C15AF6">
              <w:t>Marzec 2024</w:t>
            </w:r>
          </w:p>
        </w:tc>
      </w:tr>
      <w:tr w:rsidR="00C15AF6" w:rsidRPr="00C15AF6" w14:paraId="655D828A" w14:textId="77777777" w:rsidTr="00C15AF6">
        <w:tc>
          <w:tcPr>
            <w:cnfStyle w:val="001000000000" w:firstRow="0" w:lastRow="0" w:firstColumn="1" w:lastColumn="0" w:oddVBand="0" w:evenVBand="0" w:oddHBand="0" w:evenHBand="0" w:firstRowFirstColumn="0" w:firstRowLastColumn="0" w:lastRowFirstColumn="0" w:lastRowLastColumn="0"/>
            <w:tcW w:w="0" w:type="auto"/>
            <w:vMerge/>
            <w:vAlign w:val="center"/>
          </w:tcPr>
          <w:p w14:paraId="1576122A" w14:textId="77777777" w:rsidR="00C86E1D" w:rsidRPr="00C15AF6" w:rsidRDefault="00C86E1D" w:rsidP="00C15AF6">
            <w:pPr>
              <w:jc w:val="center"/>
            </w:pPr>
          </w:p>
        </w:tc>
        <w:tc>
          <w:tcPr>
            <w:tcW w:w="0" w:type="auto"/>
          </w:tcPr>
          <w:p w14:paraId="6DA38343" w14:textId="311D5E14" w:rsidR="00C86E1D" w:rsidRPr="00C15AF6" w:rsidRDefault="00C86E1D" w:rsidP="00C15AF6">
            <w:pPr>
              <w:cnfStyle w:val="000000000000" w:firstRow="0" w:lastRow="0" w:firstColumn="0" w:lastColumn="0" w:oddVBand="0" w:evenVBand="0" w:oddHBand="0" w:evenHBand="0" w:firstRowFirstColumn="0" w:firstRowLastColumn="0" w:lastRowFirstColumn="0" w:lastRowLastColumn="0"/>
            </w:pPr>
            <w:r w:rsidRPr="00C15AF6">
              <w:t>Zapewnianie środków finansowych na doskonalenie pracowników szkoły.</w:t>
            </w:r>
          </w:p>
        </w:tc>
        <w:tc>
          <w:tcPr>
            <w:tcW w:w="0" w:type="auto"/>
          </w:tcPr>
          <w:p w14:paraId="34EF8F69" w14:textId="35F9B610" w:rsidR="00C86E1D" w:rsidRPr="00C15AF6" w:rsidRDefault="00C86E1D" w:rsidP="00C15AF6">
            <w:pPr>
              <w:cnfStyle w:val="000000000000" w:firstRow="0" w:lastRow="0" w:firstColumn="0" w:lastColumn="0" w:oddVBand="0" w:evenVBand="0" w:oddHBand="0" w:evenHBand="0" w:firstRowFirstColumn="0" w:firstRowLastColumn="0" w:lastRowFirstColumn="0" w:lastRowLastColumn="0"/>
            </w:pPr>
            <w:r w:rsidRPr="00C15AF6">
              <w:t>W miarę potrzeb</w:t>
            </w:r>
          </w:p>
        </w:tc>
      </w:tr>
      <w:tr w:rsidR="00C15AF6" w:rsidRPr="00C15AF6" w14:paraId="07462EB4" w14:textId="77777777" w:rsidTr="00C15AF6">
        <w:tc>
          <w:tcPr>
            <w:cnfStyle w:val="001000000000" w:firstRow="0" w:lastRow="0" w:firstColumn="1" w:lastColumn="0" w:oddVBand="0" w:evenVBand="0" w:oddHBand="0" w:evenHBand="0" w:firstRowFirstColumn="0" w:firstRowLastColumn="0" w:lastRowFirstColumn="0" w:lastRowLastColumn="0"/>
            <w:tcW w:w="0" w:type="auto"/>
            <w:vMerge w:val="restart"/>
            <w:vAlign w:val="center"/>
          </w:tcPr>
          <w:p w14:paraId="4F65C857" w14:textId="1D3BE4E3" w:rsidR="00C86E1D" w:rsidRPr="00C15AF6" w:rsidRDefault="00C86E1D" w:rsidP="00C15AF6">
            <w:pPr>
              <w:spacing w:line="360" w:lineRule="auto"/>
              <w:jc w:val="center"/>
              <w:rPr>
                <w:b w:val="0"/>
                <w:bCs w:val="0"/>
              </w:rPr>
            </w:pPr>
            <w:r w:rsidRPr="00C15AF6">
              <w:t>Koordynator</w:t>
            </w:r>
            <w:r w:rsidR="00C15AF6">
              <w:t xml:space="preserve"> </w:t>
            </w:r>
            <w:r w:rsidRPr="00C15AF6">
              <w:t>ds. standardów ochrony małoletnich</w:t>
            </w:r>
          </w:p>
        </w:tc>
        <w:tc>
          <w:tcPr>
            <w:tcW w:w="0" w:type="auto"/>
          </w:tcPr>
          <w:p w14:paraId="47524D80" w14:textId="58746302" w:rsidR="00C86E1D" w:rsidRPr="00C15AF6" w:rsidRDefault="00C86E1D" w:rsidP="00C15AF6">
            <w:pPr>
              <w:cnfStyle w:val="000000000000" w:firstRow="0" w:lastRow="0" w:firstColumn="0" w:lastColumn="0" w:oddVBand="0" w:evenVBand="0" w:oddHBand="0" w:evenHBand="0" w:firstRowFirstColumn="0" w:firstRowLastColumn="0" w:lastRowFirstColumn="0" w:lastRowLastColumn="0"/>
            </w:pPr>
            <w:r w:rsidRPr="00C15AF6">
              <w:t>Przekazuje informacje o funkcjonowaniu „Standardów ochrony małoletnich”, ich treści oraz zasadach ochrony małoletnich</w:t>
            </w:r>
          </w:p>
          <w:p w14:paraId="0EC39424" w14:textId="2E175D6C" w:rsidR="00C86E1D" w:rsidRPr="00C15AF6" w:rsidRDefault="00C86E1D" w:rsidP="00C15AF6">
            <w:pPr>
              <w:cnfStyle w:val="000000000000" w:firstRow="0" w:lastRow="0" w:firstColumn="0" w:lastColumn="0" w:oddVBand="0" w:evenVBand="0" w:oddHBand="0" w:evenHBand="0" w:firstRowFirstColumn="0" w:firstRowLastColumn="0" w:lastRowFirstColumn="0" w:lastRowLastColumn="0"/>
            </w:pPr>
            <w:r w:rsidRPr="00C15AF6">
              <w:t xml:space="preserve">w </w:t>
            </w:r>
            <w:r w:rsidR="00AC77D8">
              <w:t>szkole</w:t>
            </w:r>
            <w:r w:rsidRPr="00C15AF6">
              <w:t>.</w:t>
            </w:r>
          </w:p>
        </w:tc>
        <w:tc>
          <w:tcPr>
            <w:tcW w:w="0" w:type="auto"/>
          </w:tcPr>
          <w:p w14:paraId="33B04E4F" w14:textId="77777777" w:rsidR="00C86E1D" w:rsidRPr="00C15AF6" w:rsidRDefault="00C86E1D" w:rsidP="00C15AF6">
            <w:pPr>
              <w:cnfStyle w:val="000000000000" w:firstRow="0" w:lastRow="0" w:firstColumn="0" w:lastColumn="0" w:oddVBand="0" w:evenVBand="0" w:oddHBand="0" w:evenHBand="0" w:firstRowFirstColumn="0" w:firstRowLastColumn="0" w:lastRowFirstColumn="0" w:lastRowLastColumn="0"/>
            </w:pPr>
          </w:p>
          <w:p w14:paraId="0016D717" w14:textId="0DB90A4A" w:rsidR="00C86E1D" w:rsidRPr="00C15AF6" w:rsidRDefault="00C86E1D" w:rsidP="00C15AF6">
            <w:pPr>
              <w:cnfStyle w:val="000000000000" w:firstRow="0" w:lastRow="0" w:firstColumn="0" w:lastColumn="0" w:oddVBand="0" w:evenVBand="0" w:oddHBand="0" w:evenHBand="0" w:firstRowFirstColumn="0" w:firstRowLastColumn="0" w:lastRowFirstColumn="0" w:lastRowLastColumn="0"/>
            </w:pPr>
            <w:r w:rsidRPr="00C15AF6">
              <w:t>Na bieżąco</w:t>
            </w:r>
          </w:p>
        </w:tc>
      </w:tr>
      <w:tr w:rsidR="00C15AF6" w:rsidRPr="00C15AF6" w14:paraId="0F7AF2D7" w14:textId="77777777" w:rsidTr="00C15AF6">
        <w:tc>
          <w:tcPr>
            <w:cnfStyle w:val="001000000000" w:firstRow="0" w:lastRow="0" w:firstColumn="1" w:lastColumn="0" w:oddVBand="0" w:evenVBand="0" w:oddHBand="0" w:evenHBand="0" w:firstRowFirstColumn="0" w:firstRowLastColumn="0" w:lastRowFirstColumn="0" w:lastRowLastColumn="0"/>
            <w:tcW w:w="0" w:type="auto"/>
            <w:vMerge/>
            <w:vAlign w:val="center"/>
          </w:tcPr>
          <w:p w14:paraId="2A7A5C5A" w14:textId="77777777" w:rsidR="00C86E1D" w:rsidRPr="00C15AF6" w:rsidRDefault="00C86E1D" w:rsidP="00C15AF6">
            <w:pPr>
              <w:jc w:val="center"/>
            </w:pPr>
          </w:p>
        </w:tc>
        <w:tc>
          <w:tcPr>
            <w:tcW w:w="0" w:type="auto"/>
          </w:tcPr>
          <w:p w14:paraId="7D33648C" w14:textId="150D2A6F" w:rsidR="00C86E1D" w:rsidRPr="00C15AF6" w:rsidRDefault="00C86E1D" w:rsidP="00C15AF6">
            <w:pPr>
              <w:cnfStyle w:val="000000000000" w:firstRow="0" w:lastRow="0" w:firstColumn="0" w:lastColumn="0" w:oddVBand="0" w:evenVBand="0" w:oddHBand="0" w:evenHBand="0" w:firstRowFirstColumn="0" w:firstRowLastColumn="0" w:lastRowFirstColumn="0" w:lastRowLastColumn="0"/>
            </w:pPr>
            <w:r w:rsidRPr="00C15AF6">
              <w:t xml:space="preserve">Kontroluje jakość dostępnych dokumentów w </w:t>
            </w:r>
            <w:r w:rsidR="00AC77D8">
              <w:t>szkole</w:t>
            </w:r>
            <w:r w:rsidRPr="00C15AF6">
              <w:t xml:space="preserve"> w zakresie</w:t>
            </w:r>
          </w:p>
          <w:p w14:paraId="3335A93A" w14:textId="37A5446C" w:rsidR="00C86E1D" w:rsidRPr="00C15AF6" w:rsidRDefault="00C86E1D" w:rsidP="00C15AF6">
            <w:pPr>
              <w:cnfStyle w:val="000000000000" w:firstRow="0" w:lastRow="0" w:firstColumn="0" w:lastColumn="0" w:oddVBand="0" w:evenVBand="0" w:oddHBand="0" w:evenHBand="0" w:firstRowFirstColumn="0" w:firstRowLastColumn="0" w:lastRowFirstColumn="0" w:lastRowLastColumn="0"/>
            </w:pPr>
            <w:r w:rsidRPr="00C15AF6">
              <w:t>„Standardów ochrony małoletnich”</w:t>
            </w:r>
          </w:p>
        </w:tc>
        <w:tc>
          <w:tcPr>
            <w:tcW w:w="0" w:type="auto"/>
          </w:tcPr>
          <w:p w14:paraId="2CA9F724" w14:textId="288BD66F" w:rsidR="00C86E1D" w:rsidRPr="00C15AF6" w:rsidRDefault="00C86E1D" w:rsidP="00C15AF6">
            <w:pPr>
              <w:cnfStyle w:val="000000000000" w:firstRow="0" w:lastRow="0" w:firstColumn="0" w:lastColumn="0" w:oddVBand="0" w:evenVBand="0" w:oddHBand="0" w:evenHBand="0" w:firstRowFirstColumn="0" w:firstRowLastColumn="0" w:lastRowFirstColumn="0" w:lastRowLastColumn="0"/>
            </w:pPr>
            <w:r w:rsidRPr="00C15AF6">
              <w:t>Na bieżąco</w:t>
            </w:r>
          </w:p>
        </w:tc>
      </w:tr>
      <w:tr w:rsidR="00C15AF6" w:rsidRPr="00C15AF6" w14:paraId="06C6F440" w14:textId="77777777" w:rsidTr="00C15AF6">
        <w:tc>
          <w:tcPr>
            <w:cnfStyle w:val="001000000000" w:firstRow="0" w:lastRow="0" w:firstColumn="1" w:lastColumn="0" w:oddVBand="0" w:evenVBand="0" w:oddHBand="0" w:evenHBand="0" w:firstRowFirstColumn="0" w:firstRowLastColumn="0" w:lastRowFirstColumn="0" w:lastRowLastColumn="0"/>
            <w:tcW w:w="0" w:type="auto"/>
            <w:vMerge/>
            <w:vAlign w:val="center"/>
          </w:tcPr>
          <w:p w14:paraId="7AC2DA43" w14:textId="77777777" w:rsidR="00C86E1D" w:rsidRPr="00C15AF6" w:rsidRDefault="00C86E1D" w:rsidP="00C15AF6">
            <w:pPr>
              <w:jc w:val="center"/>
            </w:pPr>
          </w:p>
        </w:tc>
        <w:tc>
          <w:tcPr>
            <w:tcW w:w="0" w:type="auto"/>
          </w:tcPr>
          <w:p w14:paraId="203C2EB8" w14:textId="2F6D902E" w:rsidR="00C86E1D" w:rsidRPr="00C15AF6" w:rsidRDefault="00C86E1D" w:rsidP="00C15AF6">
            <w:pPr>
              <w:cnfStyle w:val="000000000000" w:firstRow="0" w:lastRow="0" w:firstColumn="0" w:lastColumn="0" w:oddVBand="0" w:evenVBand="0" w:oddHBand="0" w:evenHBand="0" w:firstRowFirstColumn="0" w:firstRowLastColumn="0" w:lastRowFirstColumn="0" w:lastRowLastColumn="0"/>
            </w:pPr>
            <w:r w:rsidRPr="00C15AF6">
              <w:t>Koordynuje działania w ramach pomocy krzywdzonemu małoletniemu, nadzoruje rejestr prowadzonych spraw.</w:t>
            </w:r>
          </w:p>
        </w:tc>
        <w:tc>
          <w:tcPr>
            <w:tcW w:w="0" w:type="auto"/>
          </w:tcPr>
          <w:p w14:paraId="3FD919FE" w14:textId="3FF45372" w:rsidR="00C86E1D" w:rsidRPr="00C15AF6" w:rsidRDefault="00C86E1D" w:rsidP="00C15AF6">
            <w:pPr>
              <w:cnfStyle w:val="000000000000" w:firstRow="0" w:lastRow="0" w:firstColumn="0" w:lastColumn="0" w:oddVBand="0" w:evenVBand="0" w:oddHBand="0" w:evenHBand="0" w:firstRowFirstColumn="0" w:firstRowLastColumn="0" w:lastRowFirstColumn="0" w:lastRowLastColumn="0"/>
            </w:pPr>
            <w:r w:rsidRPr="00C15AF6">
              <w:t>Na bieżąco</w:t>
            </w:r>
          </w:p>
        </w:tc>
      </w:tr>
      <w:tr w:rsidR="00C15AF6" w:rsidRPr="00C15AF6" w14:paraId="227543DF" w14:textId="77777777" w:rsidTr="00C15AF6">
        <w:tc>
          <w:tcPr>
            <w:cnfStyle w:val="001000000000" w:firstRow="0" w:lastRow="0" w:firstColumn="1" w:lastColumn="0" w:oddVBand="0" w:evenVBand="0" w:oddHBand="0" w:evenHBand="0" w:firstRowFirstColumn="0" w:firstRowLastColumn="0" w:lastRowFirstColumn="0" w:lastRowLastColumn="0"/>
            <w:tcW w:w="0" w:type="auto"/>
            <w:vMerge/>
            <w:vAlign w:val="center"/>
          </w:tcPr>
          <w:p w14:paraId="1994FFF6" w14:textId="77777777" w:rsidR="00C86E1D" w:rsidRPr="00C15AF6" w:rsidRDefault="00C86E1D" w:rsidP="00C15AF6">
            <w:pPr>
              <w:jc w:val="center"/>
            </w:pPr>
          </w:p>
        </w:tc>
        <w:tc>
          <w:tcPr>
            <w:tcW w:w="0" w:type="auto"/>
          </w:tcPr>
          <w:p w14:paraId="042C4980" w14:textId="787AD4BA" w:rsidR="00C86E1D" w:rsidRPr="00C15AF6" w:rsidRDefault="00C86E1D" w:rsidP="00C15AF6">
            <w:pPr>
              <w:cnfStyle w:val="000000000000" w:firstRow="0" w:lastRow="0" w:firstColumn="0" w:lastColumn="0" w:oddVBand="0" w:evenVBand="0" w:oddHBand="0" w:evenHBand="0" w:firstRowFirstColumn="0" w:firstRowLastColumn="0" w:lastRowFirstColumn="0" w:lastRowLastColumn="0"/>
            </w:pPr>
            <w:r w:rsidRPr="00C15AF6">
              <w:t>Nadzoruje prawidłowość sporządzania dokumentacji, w tym wypełnienia Karty A i B.</w:t>
            </w:r>
          </w:p>
        </w:tc>
        <w:tc>
          <w:tcPr>
            <w:tcW w:w="0" w:type="auto"/>
          </w:tcPr>
          <w:p w14:paraId="320C71C4" w14:textId="27B465D5" w:rsidR="00C86E1D" w:rsidRPr="00C15AF6" w:rsidRDefault="00C86E1D" w:rsidP="00C15AF6">
            <w:pPr>
              <w:cnfStyle w:val="000000000000" w:firstRow="0" w:lastRow="0" w:firstColumn="0" w:lastColumn="0" w:oddVBand="0" w:evenVBand="0" w:oddHBand="0" w:evenHBand="0" w:firstRowFirstColumn="0" w:firstRowLastColumn="0" w:lastRowFirstColumn="0" w:lastRowLastColumn="0"/>
            </w:pPr>
            <w:r w:rsidRPr="00C15AF6">
              <w:t>Na bieżąco</w:t>
            </w:r>
          </w:p>
        </w:tc>
      </w:tr>
      <w:tr w:rsidR="00C15AF6" w:rsidRPr="00C15AF6" w14:paraId="7FE8850C" w14:textId="77777777" w:rsidTr="00C15AF6">
        <w:tc>
          <w:tcPr>
            <w:cnfStyle w:val="001000000000" w:firstRow="0" w:lastRow="0" w:firstColumn="1" w:lastColumn="0" w:oddVBand="0" w:evenVBand="0" w:oddHBand="0" w:evenHBand="0" w:firstRowFirstColumn="0" w:firstRowLastColumn="0" w:lastRowFirstColumn="0" w:lastRowLastColumn="0"/>
            <w:tcW w:w="0" w:type="auto"/>
            <w:vMerge/>
            <w:vAlign w:val="center"/>
          </w:tcPr>
          <w:p w14:paraId="07B9896C" w14:textId="77777777" w:rsidR="00C86E1D" w:rsidRPr="00C15AF6" w:rsidRDefault="00C86E1D" w:rsidP="00C15AF6">
            <w:pPr>
              <w:jc w:val="center"/>
            </w:pPr>
          </w:p>
        </w:tc>
        <w:tc>
          <w:tcPr>
            <w:tcW w:w="0" w:type="auto"/>
          </w:tcPr>
          <w:p w14:paraId="1BCF331F" w14:textId="0A7873B8" w:rsidR="00C86E1D" w:rsidRPr="00C15AF6" w:rsidRDefault="00C86E1D" w:rsidP="00C15AF6">
            <w:pPr>
              <w:cnfStyle w:val="000000000000" w:firstRow="0" w:lastRow="0" w:firstColumn="0" w:lastColumn="0" w:oddVBand="0" w:evenVBand="0" w:oddHBand="0" w:evenHBand="0" w:firstRowFirstColumn="0" w:firstRowLastColumn="0" w:lastRowFirstColumn="0" w:lastRowLastColumn="0"/>
            </w:pPr>
            <w:r w:rsidRPr="00C15AF6">
              <w:t>Dokonywanie raz na dwa lata przeglądu</w:t>
            </w:r>
          </w:p>
          <w:p w14:paraId="73D9ABAE" w14:textId="76E8E9C6" w:rsidR="00C86E1D" w:rsidRPr="00C15AF6" w:rsidRDefault="00C86E1D" w:rsidP="00C15AF6">
            <w:pPr>
              <w:cnfStyle w:val="000000000000" w:firstRow="0" w:lastRow="0" w:firstColumn="0" w:lastColumn="0" w:oddVBand="0" w:evenVBand="0" w:oddHBand="0" w:evenHBand="0" w:firstRowFirstColumn="0" w:firstRowLastColumn="0" w:lastRowFirstColumn="0" w:lastRowLastColumn="0"/>
            </w:pPr>
            <w:r w:rsidRPr="00C15AF6">
              <w:t>„Standardów ochrony małoletnich”</w:t>
            </w:r>
          </w:p>
        </w:tc>
        <w:tc>
          <w:tcPr>
            <w:tcW w:w="0" w:type="auto"/>
          </w:tcPr>
          <w:p w14:paraId="009C1BF0" w14:textId="5186C529" w:rsidR="00C86E1D" w:rsidRPr="00C15AF6" w:rsidRDefault="00C86E1D" w:rsidP="00C15AF6">
            <w:pPr>
              <w:cnfStyle w:val="000000000000" w:firstRow="0" w:lastRow="0" w:firstColumn="0" w:lastColumn="0" w:oddVBand="0" w:evenVBand="0" w:oddHBand="0" w:evenHBand="0" w:firstRowFirstColumn="0" w:firstRowLastColumn="0" w:lastRowFirstColumn="0" w:lastRowLastColumn="0"/>
            </w:pPr>
            <w:r w:rsidRPr="00C15AF6">
              <w:t>Raz na dwa lata</w:t>
            </w:r>
          </w:p>
        </w:tc>
      </w:tr>
      <w:tr w:rsidR="00C86E1D" w:rsidRPr="00C15AF6" w14:paraId="562E9BBC" w14:textId="77777777" w:rsidTr="00C15AF6">
        <w:tc>
          <w:tcPr>
            <w:cnfStyle w:val="001000000000" w:firstRow="0" w:lastRow="0" w:firstColumn="1" w:lastColumn="0" w:oddVBand="0" w:evenVBand="0" w:oddHBand="0" w:evenHBand="0" w:firstRowFirstColumn="0" w:firstRowLastColumn="0" w:lastRowFirstColumn="0" w:lastRowLastColumn="0"/>
            <w:tcW w:w="0" w:type="auto"/>
            <w:vMerge w:val="restart"/>
            <w:vAlign w:val="center"/>
          </w:tcPr>
          <w:p w14:paraId="16452CC7" w14:textId="4743DA88" w:rsidR="00C86E1D" w:rsidRPr="00C15AF6" w:rsidRDefault="00C86E1D" w:rsidP="00C15AF6">
            <w:pPr>
              <w:jc w:val="center"/>
            </w:pPr>
            <w:r w:rsidRPr="00C15AF6">
              <w:t>Kierownik gospodarczy/ kadrowa</w:t>
            </w:r>
          </w:p>
        </w:tc>
        <w:tc>
          <w:tcPr>
            <w:tcW w:w="0" w:type="auto"/>
          </w:tcPr>
          <w:p w14:paraId="3B1FD158" w14:textId="77777777" w:rsidR="00C86E1D" w:rsidRPr="00C15AF6" w:rsidRDefault="00C86E1D" w:rsidP="00C15AF6">
            <w:pPr>
              <w:cnfStyle w:val="000000000000" w:firstRow="0" w:lastRow="0" w:firstColumn="0" w:lastColumn="0" w:oddVBand="0" w:evenVBand="0" w:oddHBand="0" w:evenHBand="0" w:firstRowFirstColumn="0" w:firstRowLastColumn="0" w:lastRowFirstColumn="0" w:lastRowLastColumn="0"/>
            </w:pPr>
            <w:r w:rsidRPr="00C15AF6">
              <w:t>Poinformowanie każdego nowo zatrudnianego pracownika o konieczności zapoznania się z następującymi dokumentami:</w:t>
            </w:r>
          </w:p>
          <w:p w14:paraId="4EAEE486" w14:textId="77777777" w:rsidR="00C86E1D" w:rsidRPr="00C15AF6" w:rsidRDefault="00C86E1D" w:rsidP="00C15AF6">
            <w:pPr>
              <w:cnfStyle w:val="000000000000" w:firstRow="0" w:lastRow="0" w:firstColumn="0" w:lastColumn="0" w:oddVBand="0" w:evenVBand="0" w:oddHBand="0" w:evenHBand="0" w:firstRowFirstColumn="0" w:firstRowLastColumn="0" w:lastRowFirstColumn="0" w:lastRowLastColumn="0"/>
            </w:pPr>
            <w:r w:rsidRPr="00C15AF6">
              <w:t>Standardy ochrony małoletnich</w:t>
            </w:r>
          </w:p>
          <w:p w14:paraId="2681D46E" w14:textId="77777777" w:rsidR="00C86E1D" w:rsidRPr="00C15AF6" w:rsidRDefault="00C86E1D" w:rsidP="00C15AF6">
            <w:pPr>
              <w:cnfStyle w:val="000000000000" w:firstRow="0" w:lastRow="0" w:firstColumn="0" w:lastColumn="0" w:oddVBand="0" w:evenVBand="0" w:oddHBand="0" w:evenHBand="0" w:firstRowFirstColumn="0" w:firstRowLastColumn="0" w:lastRowFirstColumn="0" w:lastRowLastColumn="0"/>
            </w:pPr>
            <w:r w:rsidRPr="00C15AF6">
              <w:t>Polityką Bezpieczeństwa przetwarzania danych osobowych</w:t>
            </w:r>
          </w:p>
          <w:p w14:paraId="5DBF3B14" w14:textId="77777777" w:rsidR="00C86E1D" w:rsidRPr="00C15AF6" w:rsidRDefault="00C86E1D" w:rsidP="00C15AF6">
            <w:pPr>
              <w:cnfStyle w:val="000000000000" w:firstRow="0" w:lastRow="0" w:firstColumn="0" w:lastColumn="0" w:oddVBand="0" w:evenVBand="0" w:oddHBand="0" w:evenHBand="0" w:firstRowFirstColumn="0" w:firstRowLastColumn="0" w:lastRowFirstColumn="0" w:lastRowLastColumn="0"/>
            </w:pPr>
            <w:r w:rsidRPr="00C15AF6">
              <w:t>Regulaminami i instrukcjami bhp i p/poż</w:t>
            </w:r>
          </w:p>
          <w:p w14:paraId="0C4A542C" w14:textId="77777777" w:rsidR="00C86E1D" w:rsidRPr="00C15AF6" w:rsidRDefault="00C86E1D" w:rsidP="00C15AF6">
            <w:pPr>
              <w:cnfStyle w:val="000000000000" w:firstRow="0" w:lastRow="0" w:firstColumn="0" w:lastColumn="0" w:oddVBand="0" w:evenVBand="0" w:oddHBand="0" w:evenHBand="0" w:firstRowFirstColumn="0" w:firstRowLastColumn="0" w:lastRowFirstColumn="0" w:lastRowLastColumn="0"/>
            </w:pPr>
            <w:r w:rsidRPr="00C15AF6">
              <w:t>Regulamin pracy,</w:t>
            </w:r>
          </w:p>
          <w:p w14:paraId="76D38044" w14:textId="39133EF9" w:rsidR="00C86E1D" w:rsidRPr="00C15AF6" w:rsidRDefault="00C86E1D" w:rsidP="00C15AF6">
            <w:pPr>
              <w:cnfStyle w:val="000000000000" w:firstRow="0" w:lastRow="0" w:firstColumn="0" w:lastColumn="0" w:oddVBand="0" w:evenVBand="0" w:oddHBand="0" w:evenHBand="0" w:firstRowFirstColumn="0" w:firstRowLastColumn="0" w:lastRowFirstColumn="0" w:lastRowLastColumn="0"/>
            </w:pPr>
            <w:r w:rsidRPr="00C15AF6">
              <w:t xml:space="preserve">Statut </w:t>
            </w:r>
            <w:r w:rsidR="009F705F">
              <w:t>szkoły</w:t>
            </w:r>
            <w:r w:rsidRPr="00C15AF6">
              <w:t>.</w:t>
            </w:r>
          </w:p>
        </w:tc>
        <w:tc>
          <w:tcPr>
            <w:tcW w:w="0" w:type="auto"/>
          </w:tcPr>
          <w:p w14:paraId="2AECB6D4" w14:textId="45B97683" w:rsidR="00C86E1D" w:rsidRPr="00C15AF6" w:rsidRDefault="00C86E1D" w:rsidP="00C15AF6">
            <w:pPr>
              <w:cnfStyle w:val="000000000000" w:firstRow="0" w:lastRow="0" w:firstColumn="0" w:lastColumn="0" w:oddVBand="0" w:evenVBand="0" w:oddHBand="0" w:evenHBand="0" w:firstRowFirstColumn="0" w:firstRowLastColumn="0" w:lastRowFirstColumn="0" w:lastRowLastColumn="0"/>
            </w:pPr>
            <w:r w:rsidRPr="00C15AF6">
              <w:t>Przed nawiązaniem stosunku pracy</w:t>
            </w:r>
          </w:p>
        </w:tc>
      </w:tr>
      <w:tr w:rsidR="00C15AF6" w:rsidRPr="00C15AF6" w14:paraId="69A4C164" w14:textId="77777777" w:rsidTr="00C15AF6">
        <w:tc>
          <w:tcPr>
            <w:cnfStyle w:val="001000000000" w:firstRow="0" w:lastRow="0" w:firstColumn="1" w:lastColumn="0" w:oddVBand="0" w:evenVBand="0" w:oddHBand="0" w:evenHBand="0" w:firstRowFirstColumn="0" w:firstRowLastColumn="0" w:lastRowFirstColumn="0" w:lastRowLastColumn="0"/>
            <w:tcW w:w="0" w:type="auto"/>
            <w:vMerge/>
            <w:vAlign w:val="center"/>
          </w:tcPr>
          <w:p w14:paraId="55196864" w14:textId="77777777" w:rsidR="00C86E1D" w:rsidRPr="00C15AF6" w:rsidRDefault="00C86E1D" w:rsidP="00C15AF6">
            <w:pPr>
              <w:jc w:val="center"/>
            </w:pPr>
          </w:p>
        </w:tc>
        <w:tc>
          <w:tcPr>
            <w:tcW w:w="0" w:type="auto"/>
          </w:tcPr>
          <w:p w14:paraId="4AC6B026" w14:textId="7259A018" w:rsidR="00C86E1D" w:rsidRPr="00C15AF6" w:rsidRDefault="00C86E1D" w:rsidP="00C15AF6">
            <w:pPr>
              <w:cnfStyle w:val="000000000000" w:firstRow="0" w:lastRow="0" w:firstColumn="0" w:lastColumn="0" w:oddVBand="0" w:evenVBand="0" w:oddHBand="0" w:evenHBand="0" w:firstRowFirstColumn="0" w:firstRowLastColumn="0" w:lastRowFirstColumn="0" w:lastRowLastColumn="0"/>
            </w:pPr>
            <w:r w:rsidRPr="00C15AF6">
              <w:t>Gromadzenie w dokumentacji pracowniczej, oprócz innych dokumentów wymaganych prawem, oświadczenia z KRK, Zaświadczenia z Rejestru Przestępców na Tle Seksualnym; a w przypadku obywateli innych krajów: wymagane oświadczenia lub zaświadczenia.</w:t>
            </w:r>
          </w:p>
        </w:tc>
        <w:tc>
          <w:tcPr>
            <w:tcW w:w="0" w:type="auto"/>
          </w:tcPr>
          <w:p w14:paraId="43608A41" w14:textId="1582630B" w:rsidR="00C86E1D" w:rsidRPr="00C15AF6" w:rsidRDefault="00C86E1D" w:rsidP="00C15AF6">
            <w:pPr>
              <w:cnfStyle w:val="000000000000" w:firstRow="0" w:lastRow="0" w:firstColumn="0" w:lastColumn="0" w:oddVBand="0" w:evenVBand="0" w:oddHBand="0" w:evenHBand="0" w:firstRowFirstColumn="0" w:firstRowLastColumn="0" w:lastRowFirstColumn="0" w:lastRowLastColumn="0"/>
            </w:pPr>
            <w:r w:rsidRPr="00C15AF6">
              <w:t>Na bieżąco</w:t>
            </w:r>
          </w:p>
        </w:tc>
      </w:tr>
      <w:tr w:rsidR="00C86E1D" w:rsidRPr="00C15AF6" w14:paraId="2D896F63" w14:textId="77777777" w:rsidTr="00C15AF6">
        <w:tc>
          <w:tcPr>
            <w:cnfStyle w:val="001000000000" w:firstRow="0" w:lastRow="0" w:firstColumn="1" w:lastColumn="0" w:oddVBand="0" w:evenVBand="0" w:oddHBand="0" w:evenHBand="0" w:firstRowFirstColumn="0" w:firstRowLastColumn="0" w:lastRowFirstColumn="0" w:lastRowLastColumn="0"/>
            <w:tcW w:w="0" w:type="auto"/>
            <w:vMerge w:val="restart"/>
            <w:vAlign w:val="center"/>
          </w:tcPr>
          <w:p w14:paraId="709C1B1A" w14:textId="2063EF80" w:rsidR="00C86E1D" w:rsidRPr="00C15AF6" w:rsidRDefault="00C86E1D" w:rsidP="00C15AF6">
            <w:pPr>
              <w:jc w:val="center"/>
            </w:pPr>
            <w:r w:rsidRPr="00C15AF6">
              <w:t>Sekretarka</w:t>
            </w:r>
          </w:p>
        </w:tc>
        <w:tc>
          <w:tcPr>
            <w:tcW w:w="0" w:type="auto"/>
          </w:tcPr>
          <w:p w14:paraId="2FC8A55D" w14:textId="1EADD42C" w:rsidR="00C86E1D" w:rsidRPr="00C15AF6" w:rsidRDefault="00C86E1D" w:rsidP="00C15AF6">
            <w:pPr>
              <w:cnfStyle w:val="000000000000" w:firstRow="0" w:lastRow="0" w:firstColumn="0" w:lastColumn="0" w:oddVBand="0" w:evenVBand="0" w:oddHBand="0" w:evenHBand="0" w:firstRowFirstColumn="0" w:firstRowLastColumn="0" w:lastRowFirstColumn="0" w:lastRowLastColumn="0"/>
            </w:pPr>
            <w:r w:rsidRPr="00C15AF6">
              <w:t>Prowadzenie rejestru zgłaszanych spraw dotyczących podejrzenia krzywdzenia lub krzywdzenia małoletnich.</w:t>
            </w:r>
          </w:p>
        </w:tc>
        <w:tc>
          <w:tcPr>
            <w:tcW w:w="0" w:type="auto"/>
          </w:tcPr>
          <w:p w14:paraId="3F7CB06F" w14:textId="665BF47E" w:rsidR="00C86E1D" w:rsidRPr="00C15AF6" w:rsidRDefault="00C86E1D" w:rsidP="00C15AF6">
            <w:pPr>
              <w:cnfStyle w:val="000000000000" w:firstRow="0" w:lastRow="0" w:firstColumn="0" w:lastColumn="0" w:oddVBand="0" w:evenVBand="0" w:oddHBand="0" w:evenHBand="0" w:firstRowFirstColumn="0" w:firstRowLastColumn="0" w:lastRowFirstColumn="0" w:lastRowLastColumn="0"/>
            </w:pPr>
            <w:r w:rsidRPr="00C15AF6">
              <w:t>Na bieżąco</w:t>
            </w:r>
          </w:p>
        </w:tc>
      </w:tr>
      <w:tr w:rsidR="00C15AF6" w:rsidRPr="00C15AF6" w14:paraId="3F4EAFDB" w14:textId="77777777" w:rsidTr="00C15AF6">
        <w:tc>
          <w:tcPr>
            <w:cnfStyle w:val="001000000000" w:firstRow="0" w:lastRow="0" w:firstColumn="1" w:lastColumn="0" w:oddVBand="0" w:evenVBand="0" w:oddHBand="0" w:evenHBand="0" w:firstRowFirstColumn="0" w:firstRowLastColumn="0" w:lastRowFirstColumn="0" w:lastRowLastColumn="0"/>
            <w:tcW w:w="0" w:type="auto"/>
            <w:vMerge/>
            <w:vAlign w:val="center"/>
          </w:tcPr>
          <w:p w14:paraId="0C82F35F" w14:textId="77777777" w:rsidR="00C86E1D" w:rsidRPr="00C15AF6" w:rsidRDefault="00C86E1D" w:rsidP="00C15AF6">
            <w:pPr>
              <w:jc w:val="center"/>
            </w:pPr>
          </w:p>
        </w:tc>
        <w:tc>
          <w:tcPr>
            <w:tcW w:w="0" w:type="auto"/>
          </w:tcPr>
          <w:p w14:paraId="16BF4527" w14:textId="0DB1590E" w:rsidR="00C86E1D" w:rsidRPr="00C15AF6" w:rsidRDefault="00C86E1D" w:rsidP="00C15AF6">
            <w:pPr>
              <w:cnfStyle w:val="000000000000" w:firstRow="0" w:lastRow="0" w:firstColumn="0" w:lastColumn="0" w:oddVBand="0" w:evenVBand="0" w:oddHBand="0" w:evenHBand="0" w:firstRowFirstColumn="0" w:firstRowLastColumn="0" w:lastRowFirstColumn="0" w:lastRowLastColumn="0"/>
            </w:pPr>
            <w:r w:rsidRPr="00C15AF6">
              <w:t>Przekazywanie zawiadomień o podejrzeniu krzywdzenia lub krzywdzeniu, które wpłynęły do sekretariatu (telefon, maile, ustnie) koordynatorowi d.s. wdrażania standardów.</w:t>
            </w:r>
          </w:p>
        </w:tc>
        <w:tc>
          <w:tcPr>
            <w:tcW w:w="0" w:type="auto"/>
          </w:tcPr>
          <w:p w14:paraId="42CCA124" w14:textId="79EECE41" w:rsidR="00C86E1D" w:rsidRPr="00C15AF6" w:rsidRDefault="00C86E1D" w:rsidP="00C15AF6">
            <w:pPr>
              <w:cnfStyle w:val="000000000000" w:firstRow="0" w:lastRow="0" w:firstColumn="0" w:lastColumn="0" w:oddVBand="0" w:evenVBand="0" w:oddHBand="0" w:evenHBand="0" w:firstRowFirstColumn="0" w:firstRowLastColumn="0" w:lastRowFirstColumn="0" w:lastRowLastColumn="0"/>
            </w:pPr>
            <w:r w:rsidRPr="00C15AF6">
              <w:t>Na bieżąco</w:t>
            </w:r>
          </w:p>
        </w:tc>
      </w:tr>
      <w:tr w:rsidR="00C86E1D" w:rsidRPr="00C15AF6" w14:paraId="4CEFD425" w14:textId="77777777" w:rsidTr="00C15AF6">
        <w:tc>
          <w:tcPr>
            <w:cnfStyle w:val="001000000000" w:firstRow="0" w:lastRow="0" w:firstColumn="1" w:lastColumn="0" w:oddVBand="0" w:evenVBand="0" w:oddHBand="0" w:evenHBand="0" w:firstRowFirstColumn="0" w:firstRowLastColumn="0" w:lastRowFirstColumn="0" w:lastRowLastColumn="0"/>
            <w:tcW w:w="0" w:type="auto"/>
            <w:vMerge/>
            <w:vAlign w:val="center"/>
          </w:tcPr>
          <w:p w14:paraId="48BD2CDD" w14:textId="77777777" w:rsidR="00C86E1D" w:rsidRPr="00C15AF6" w:rsidRDefault="00C86E1D" w:rsidP="00C15AF6">
            <w:pPr>
              <w:jc w:val="center"/>
            </w:pPr>
          </w:p>
        </w:tc>
        <w:tc>
          <w:tcPr>
            <w:tcW w:w="0" w:type="auto"/>
          </w:tcPr>
          <w:p w14:paraId="1C6EFEFE" w14:textId="67B222FC" w:rsidR="00C86E1D" w:rsidRPr="00C15AF6" w:rsidRDefault="00C86E1D" w:rsidP="00C15AF6">
            <w:pPr>
              <w:cnfStyle w:val="000000000000" w:firstRow="0" w:lastRow="0" w:firstColumn="0" w:lastColumn="0" w:oddVBand="0" w:evenVBand="0" w:oddHBand="0" w:evenHBand="0" w:firstRowFirstColumn="0" w:firstRowLastColumn="0" w:lastRowFirstColumn="0" w:lastRowLastColumn="0"/>
            </w:pPr>
            <w:r w:rsidRPr="00C15AF6">
              <w:t>Stosowanie do archiwizacji dokumentów wytworzonych w procesie rozpatrywania spraw krzywdzenia JRWA.</w:t>
            </w:r>
          </w:p>
        </w:tc>
        <w:tc>
          <w:tcPr>
            <w:tcW w:w="0" w:type="auto"/>
          </w:tcPr>
          <w:p w14:paraId="69390E8B" w14:textId="7A465D82" w:rsidR="00C86E1D" w:rsidRPr="00C15AF6" w:rsidRDefault="00C86E1D" w:rsidP="00C15AF6">
            <w:pPr>
              <w:cnfStyle w:val="000000000000" w:firstRow="0" w:lastRow="0" w:firstColumn="0" w:lastColumn="0" w:oddVBand="0" w:evenVBand="0" w:oddHBand="0" w:evenHBand="0" w:firstRowFirstColumn="0" w:firstRowLastColumn="0" w:lastRowFirstColumn="0" w:lastRowLastColumn="0"/>
            </w:pPr>
            <w:r w:rsidRPr="00C15AF6">
              <w:t>Na bieżąco</w:t>
            </w:r>
          </w:p>
        </w:tc>
      </w:tr>
      <w:tr w:rsidR="00C15AF6" w:rsidRPr="00C15AF6" w14:paraId="2463B5C5" w14:textId="77777777" w:rsidTr="00C15AF6">
        <w:tc>
          <w:tcPr>
            <w:cnfStyle w:val="001000000000" w:firstRow="0" w:lastRow="0" w:firstColumn="1" w:lastColumn="0" w:oddVBand="0" w:evenVBand="0" w:oddHBand="0" w:evenHBand="0" w:firstRowFirstColumn="0" w:firstRowLastColumn="0" w:lastRowFirstColumn="0" w:lastRowLastColumn="0"/>
            <w:tcW w:w="0" w:type="auto"/>
            <w:vMerge w:val="restart"/>
            <w:vAlign w:val="center"/>
          </w:tcPr>
          <w:p w14:paraId="27AA6DA1" w14:textId="58241A7D" w:rsidR="00C15AF6" w:rsidRPr="00C15AF6" w:rsidRDefault="00C15AF6" w:rsidP="00C15AF6">
            <w:pPr>
              <w:jc w:val="center"/>
            </w:pPr>
            <w:r w:rsidRPr="00C15AF6">
              <w:t>Wyznaczony psycholog</w:t>
            </w:r>
          </w:p>
        </w:tc>
        <w:tc>
          <w:tcPr>
            <w:tcW w:w="0" w:type="auto"/>
          </w:tcPr>
          <w:p w14:paraId="14A82558" w14:textId="334A1DFC" w:rsidR="00C15AF6" w:rsidRPr="00C15AF6" w:rsidRDefault="00C15AF6" w:rsidP="00C15AF6">
            <w:pPr>
              <w:cnfStyle w:val="000000000000" w:firstRow="0" w:lastRow="0" w:firstColumn="0" w:lastColumn="0" w:oddVBand="0" w:evenVBand="0" w:oddHBand="0" w:evenHBand="0" w:firstRowFirstColumn="0" w:firstRowLastColumn="0" w:lastRowFirstColumn="0" w:lastRowLastColumn="0"/>
            </w:pPr>
            <w:r w:rsidRPr="00C15AF6">
              <w:t xml:space="preserve">Umieszczanie informacji na stronie internetowej oraz w mediach społecznościowych </w:t>
            </w:r>
            <w:r w:rsidR="009F705F">
              <w:t>szkoły</w:t>
            </w:r>
            <w:r w:rsidRPr="00C15AF6">
              <w:t xml:space="preserve"> informacji na temat:</w:t>
            </w:r>
          </w:p>
          <w:p w14:paraId="17B032A4" w14:textId="77777777" w:rsidR="00C15AF6" w:rsidRPr="00C15AF6" w:rsidRDefault="00C15AF6" w:rsidP="00C15AF6">
            <w:pPr>
              <w:cnfStyle w:val="000000000000" w:firstRow="0" w:lastRow="0" w:firstColumn="0" w:lastColumn="0" w:oddVBand="0" w:evenVBand="0" w:oddHBand="0" w:evenHBand="0" w:firstRowFirstColumn="0" w:firstRowLastColumn="0" w:lastRowFirstColumn="0" w:lastRowLastColumn="0"/>
            </w:pPr>
            <w:r w:rsidRPr="00C15AF6">
              <w:t>praw dziecka/człowiek</w:t>
            </w:r>
          </w:p>
          <w:p w14:paraId="5DE9E7FF" w14:textId="77777777" w:rsidR="00C15AF6" w:rsidRPr="00C15AF6" w:rsidRDefault="00C15AF6" w:rsidP="00C15AF6">
            <w:pPr>
              <w:cnfStyle w:val="000000000000" w:firstRow="0" w:lastRow="0" w:firstColumn="0" w:lastColumn="0" w:oddVBand="0" w:evenVBand="0" w:oddHBand="0" w:evenHBand="0" w:firstRowFirstColumn="0" w:firstRowLastColumn="0" w:lastRowFirstColumn="0" w:lastRowLastColumn="0"/>
            </w:pPr>
            <w:r w:rsidRPr="00C15AF6">
              <w:t>ochrony przed przemocą oraz wykorzystywaniem</w:t>
            </w:r>
          </w:p>
          <w:p w14:paraId="503C7954" w14:textId="7DEBE62A" w:rsidR="00C15AF6" w:rsidRPr="00C15AF6" w:rsidRDefault="00C15AF6" w:rsidP="00C15AF6">
            <w:pPr>
              <w:cnfStyle w:val="000000000000" w:firstRow="0" w:lastRow="0" w:firstColumn="0" w:lastColumn="0" w:oddVBand="0" w:evenVBand="0" w:oddHBand="0" w:evenHBand="0" w:firstRowFirstColumn="0" w:firstRowLastColumn="0" w:lastRowFirstColumn="0" w:lastRowLastColumn="0"/>
            </w:pPr>
            <w:r w:rsidRPr="00C15AF6">
              <w:t>zagrożenia bezpieczeństwa w Internecie</w:t>
            </w:r>
          </w:p>
        </w:tc>
        <w:tc>
          <w:tcPr>
            <w:tcW w:w="0" w:type="auto"/>
          </w:tcPr>
          <w:p w14:paraId="3B075C10" w14:textId="2B45AB83" w:rsidR="00C15AF6" w:rsidRPr="00C15AF6" w:rsidRDefault="00C15AF6" w:rsidP="00C15AF6">
            <w:pPr>
              <w:cnfStyle w:val="000000000000" w:firstRow="0" w:lastRow="0" w:firstColumn="0" w:lastColumn="0" w:oddVBand="0" w:evenVBand="0" w:oddHBand="0" w:evenHBand="0" w:firstRowFirstColumn="0" w:firstRowLastColumn="0" w:lastRowFirstColumn="0" w:lastRowLastColumn="0"/>
            </w:pPr>
            <w:r w:rsidRPr="00C15AF6">
              <w:t>Na bieżąco</w:t>
            </w:r>
          </w:p>
        </w:tc>
      </w:tr>
      <w:tr w:rsidR="00C15AF6" w:rsidRPr="00C15AF6" w14:paraId="5EF535ED" w14:textId="77777777" w:rsidTr="00C15AF6">
        <w:tc>
          <w:tcPr>
            <w:cnfStyle w:val="001000000000" w:firstRow="0" w:lastRow="0" w:firstColumn="1" w:lastColumn="0" w:oddVBand="0" w:evenVBand="0" w:oddHBand="0" w:evenHBand="0" w:firstRowFirstColumn="0" w:firstRowLastColumn="0" w:lastRowFirstColumn="0" w:lastRowLastColumn="0"/>
            <w:tcW w:w="0" w:type="auto"/>
            <w:vMerge/>
            <w:vAlign w:val="center"/>
          </w:tcPr>
          <w:p w14:paraId="204105E2" w14:textId="77777777" w:rsidR="00C15AF6" w:rsidRPr="00C15AF6" w:rsidRDefault="00C15AF6" w:rsidP="00C15AF6">
            <w:pPr>
              <w:jc w:val="center"/>
            </w:pPr>
          </w:p>
        </w:tc>
        <w:tc>
          <w:tcPr>
            <w:tcW w:w="0" w:type="auto"/>
          </w:tcPr>
          <w:p w14:paraId="798B753B" w14:textId="7FECBAD2" w:rsidR="00C15AF6" w:rsidRPr="00C15AF6" w:rsidRDefault="00C15AF6" w:rsidP="00C15AF6">
            <w:pPr>
              <w:cnfStyle w:val="000000000000" w:firstRow="0" w:lastRow="0" w:firstColumn="0" w:lastColumn="0" w:oddVBand="0" w:evenVBand="0" w:oddHBand="0" w:evenHBand="0" w:firstRowFirstColumn="0" w:firstRowLastColumn="0" w:lastRowFirstColumn="0" w:lastRowLastColumn="0"/>
            </w:pPr>
            <w:r w:rsidRPr="00C15AF6">
              <w:t>Pedagogizacja rodziców w zakresie wychowania bez przemocy</w:t>
            </w:r>
          </w:p>
        </w:tc>
        <w:tc>
          <w:tcPr>
            <w:tcW w:w="0" w:type="auto"/>
          </w:tcPr>
          <w:p w14:paraId="761D593B" w14:textId="7DFAA62C" w:rsidR="00C15AF6" w:rsidRPr="00C15AF6" w:rsidRDefault="00C15AF6" w:rsidP="00C15AF6">
            <w:pPr>
              <w:cnfStyle w:val="000000000000" w:firstRow="0" w:lastRow="0" w:firstColumn="0" w:lastColumn="0" w:oddVBand="0" w:evenVBand="0" w:oddHBand="0" w:evenHBand="0" w:firstRowFirstColumn="0" w:firstRowLastColumn="0" w:lastRowFirstColumn="0" w:lastRowLastColumn="0"/>
            </w:pPr>
            <w:r w:rsidRPr="00C15AF6">
              <w:t>Na bieżąco</w:t>
            </w:r>
          </w:p>
        </w:tc>
      </w:tr>
      <w:tr w:rsidR="00C15AF6" w:rsidRPr="00C15AF6" w14:paraId="3288051E" w14:textId="77777777" w:rsidTr="00C15AF6">
        <w:tc>
          <w:tcPr>
            <w:cnfStyle w:val="001000000000" w:firstRow="0" w:lastRow="0" w:firstColumn="1" w:lastColumn="0" w:oddVBand="0" w:evenVBand="0" w:oddHBand="0" w:evenHBand="0" w:firstRowFirstColumn="0" w:firstRowLastColumn="0" w:lastRowFirstColumn="0" w:lastRowLastColumn="0"/>
            <w:tcW w:w="0" w:type="auto"/>
            <w:vMerge w:val="restart"/>
            <w:vAlign w:val="center"/>
          </w:tcPr>
          <w:p w14:paraId="0022AAEE" w14:textId="1C8F365C" w:rsidR="00C15AF6" w:rsidRPr="00C15AF6" w:rsidRDefault="00C15AF6" w:rsidP="00C15AF6">
            <w:pPr>
              <w:jc w:val="center"/>
            </w:pPr>
            <w:r w:rsidRPr="00C15AF6">
              <w:t xml:space="preserve">Każdy pracownik </w:t>
            </w:r>
            <w:r w:rsidR="009F705F">
              <w:t>szkoły</w:t>
            </w:r>
          </w:p>
        </w:tc>
        <w:tc>
          <w:tcPr>
            <w:tcW w:w="0" w:type="auto"/>
          </w:tcPr>
          <w:p w14:paraId="4D041A2B" w14:textId="6F4BB51E" w:rsidR="00C15AF6" w:rsidRPr="00C15AF6" w:rsidRDefault="00C15AF6" w:rsidP="00C15AF6">
            <w:pPr>
              <w:cnfStyle w:val="000000000000" w:firstRow="0" w:lastRow="0" w:firstColumn="0" w:lastColumn="0" w:oddVBand="0" w:evenVBand="0" w:oddHBand="0" w:evenHBand="0" w:firstRowFirstColumn="0" w:firstRowLastColumn="0" w:lastRowFirstColumn="0" w:lastRowLastColumn="0"/>
            </w:pPr>
            <w:r w:rsidRPr="00C15AF6">
              <w:t>Zapoznaje się i przestrzega postanowień „Strategii ochrony małoletnich”</w:t>
            </w:r>
          </w:p>
        </w:tc>
        <w:tc>
          <w:tcPr>
            <w:tcW w:w="0" w:type="auto"/>
          </w:tcPr>
          <w:p w14:paraId="316CB5D2" w14:textId="09DCF628" w:rsidR="00C15AF6" w:rsidRPr="00C15AF6" w:rsidRDefault="00C15AF6" w:rsidP="00C15AF6">
            <w:pPr>
              <w:cnfStyle w:val="000000000000" w:firstRow="0" w:lastRow="0" w:firstColumn="0" w:lastColumn="0" w:oddVBand="0" w:evenVBand="0" w:oddHBand="0" w:evenHBand="0" w:firstRowFirstColumn="0" w:firstRowLastColumn="0" w:lastRowFirstColumn="0" w:lastRowLastColumn="0"/>
            </w:pPr>
            <w:r w:rsidRPr="00C15AF6">
              <w:t>Marzec 2024 oraz na bieżąco</w:t>
            </w:r>
          </w:p>
        </w:tc>
      </w:tr>
      <w:tr w:rsidR="00C15AF6" w:rsidRPr="00C15AF6" w14:paraId="5640E1A3" w14:textId="77777777" w:rsidTr="00C15AF6">
        <w:tc>
          <w:tcPr>
            <w:cnfStyle w:val="001000000000" w:firstRow="0" w:lastRow="0" w:firstColumn="1" w:lastColumn="0" w:oddVBand="0" w:evenVBand="0" w:oddHBand="0" w:evenHBand="0" w:firstRowFirstColumn="0" w:firstRowLastColumn="0" w:lastRowFirstColumn="0" w:lastRowLastColumn="0"/>
            <w:tcW w:w="0" w:type="auto"/>
            <w:vMerge/>
            <w:vAlign w:val="center"/>
          </w:tcPr>
          <w:p w14:paraId="273922D9" w14:textId="77777777" w:rsidR="00C15AF6" w:rsidRPr="00C15AF6" w:rsidRDefault="00C15AF6" w:rsidP="00C15AF6">
            <w:pPr>
              <w:jc w:val="center"/>
            </w:pPr>
          </w:p>
        </w:tc>
        <w:tc>
          <w:tcPr>
            <w:tcW w:w="0" w:type="auto"/>
          </w:tcPr>
          <w:p w14:paraId="55FA953B" w14:textId="32856E91" w:rsidR="00C15AF6" w:rsidRPr="00C15AF6" w:rsidRDefault="00C15AF6" w:rsidP="00C15AF6">
            <w:pPr>
              <w:cnfStyle w:val="000000000000" w:firstRow="0" w:lastRow="0" w:firstColumn="0" w:lastColumn="0" w:oddVBand="0" w:evenVBand="0" w:oddHBand="0" w:evenHBand="0" w:firstRowFirstColumn="0" w:firstRowLastColumn="0" w:lastRowFirstColumn="0" w:lastRowLastColumn="0"/>
            </w:pPr>
            <w:r w:rsidRPr="00C15AF6">
              <w:t>W miarę możliwości, w trakcie prowadzonych zajęć, warsztatów zapoznaje małoletnich z treścią dokumentu np. w formie informacji o prawach dziecka i prawach człowieka.</w:t>
            </w:r>
          </w:p>
        </w:tc>
        <w:tc>
          <w:tcPr>
            <w:tcW w:w="0" w:type="auto"/>
          </w:tcPr>
          <w:p w14:paraId="093BCD55" w14:textId="62220190" w:rsidR="00C15AF6" w:rsidRPr="00C15AF6" w:rsidRDefault="00C15AF6" w:rsidP="00C15AF6">
            <w:pPr>
              <w:cnfStyle w:val="000000000000" w:firstRow="0" w:lastRow="0" w:firstColumn="0" w:lastColumn="0" w:oddVBand="0" w:evenVBand="0" w:oddHBand="0" w:evenHBand="0" w:firstRowFirstColumn="0" w:firstRowLastColumn="0" w:lastRowFirstColumn="0" w:lastRowLastColumn="0"/>
            </w:pPr>
            <w:r w:rsidRPr="00C15AF6">
              <w:t>Na bieżąco</w:t>
            </w:r>
          </w:p>
        </w:tc>
      </w:tr>
      <w:tr w:rsidR="00C15AF6" w:rsidRPr="00C15AF6" w14:paraId="5F5FC80F" w14:textId="77777777" w:rsidTr="00C15AF6">
        <w:tc>
          <w:tcPr>
            <w:cnfStyle w:val="001000000000" w:firstRow="0" w:lastRow="0" w:firstColumn="1" w:lastColumn="0" w:oddVBand="0" w:evenVBand="0" w:oddHBand="0" w:evenHBand="0" w:firstRowFirstColumn="0" w:firstRowLastColumn="0" w:lastRowFirstColumn="0" w:lastRowLastColumn="0"/>
            <w:tcW w:w="0" w:type="auto"/>
            <w:vMerge/>
            <w:vAlign w:val="center"/>
          </w:tcPr>
          <w:p w14:paraId="121D070E" w14:textId="77777777" w:rsidR="00C15AF6" w:rsidRPr="00C15AF6" w:rsidRDefault="00C15AF6" w:rsidP="00C15AF6">
            <w:pPr>
              <w:jc w:val="center"/>
            </w:pPr>
          </w:p>
        </w:tc>
        <w:tc>
          <w:tcPr>
            <w:tcW w:w="0" w:type="auto"/>
          </w:tcPr>
          <w:p w14:paraId="7EA45995" w14:textId="3BEE6E4A" w:rsidR="00C15AF6" w:rsidRPr="00C15AF6" w:rsidRDefault="00C15AF6" w:rsidP="00C15AF6">
            <w:pPr>
              <w:cnfStyle w:val="000000000000" w:firstRow="0" w:lastRow="0" w:firstColumn="0" w:lastColumn="0" w:oddVBand="0" w:evenVBand="0" w:oddHBand="0" w:evenHBand="0" w:firstRowFirstColumn="0" w:firstRowLastColumn="0" w:lastRowFirstColumn="0" w:lastRowLastColumn="0"/>
            </w:pPr>
            <w:r w:rsidRPr="00C15AF6">
              <w:t>W przypadkach podejrzenia krzywdzenia małoletniego podejmuje działania określone w poszczególnych procedurach postępowania.</w:t>
            </w:r>
          </w:p>
        </w:tc>
        <w:tc>
          <w:tcPr>
            <w:tcW w:w="0" w:type="auto"/>
          </w:tcPr>
          <w:p w14:paraId="020D9D7F" w14:textId="3FA9ED3C" w:rsidR="00C15AF6" w:rsidRPr="00C15AF6" w:rsidRDefault="00C15AF6" w:rsidP="00C15AF6">
            <w:pPr>
              <w:cnfStyle w:val="000000000000" w:firstRow="0" w:lastRow="0" w:firstColumn="0" w:lastColumn="0" w:oddVBand="0" w:evenVBand="0" w:oddHBand="0" w:evenHBand="0" w:firstRowFirstColumn="0" w:firstRowLastColumn="0" w:lastRowFirstColumn="0" w:lastRowLastColumn="0"/>
            </w:pPr>
            <w:r w:rsidRPr="00C15AF6">
              <w:t>Na bieżąco</w:t>
            </w:r>
          </w:p>
        </w:tc>
      </w:tr>
      <w:tr w:rsidR="00C15AF6" w:rsidRPr="00C15AF6" w14:paraId="0F16AD5C" w14:textId="77777777" w:rsidTr="00C15AF6">
        <w:tc>
          <w:tcPr>
            <w:cnfStyle w:val="001000000000" w:firstRow="0" w:lastRow="0" w:firstColumn="1" w:lastColumn="0" w:oddVBand="0" w:evenVBand="0" w:oddHBand="0" w:evenHBand="0" w:firstRowFirstColumn="0" w:firstRowLastColumn="0" w:lastRowFirstColumn="0" w:lastRowLastColumn="0"/>
            <w:tcW w:w="0" w:type="auto"/>
            <w:vMerge/>
            <w:vAlign w:val="center"/>
          </w:tcPr>
          <w:p w14:paraId="788AC6C2" w14:textId="77777777" w:rsidR="00C15AF6" w:rsidRPr="00C15AF6" w:rsidRDefault="00C15AF6" w:rsidP="00C15AF6">
            <w:pPr>
              <w:jc w:val="center"/>
            </w:pPr>
          </w:p>
        </w:tc>
        <w:tc>
          <w:tcPr>
            <w:tcW w:w="0" w:type="auto"/>
          </w:tcPr>
          <w:p w14:paraId="7EF7F31D" w14:textId="13267EA2" w:rsidR="00C15AF6" w:rsidRPr="00C15AF6" w:rsidRDefault="00C15AF6" w:rsidP="00C15AF6">
            <w:pPr>
              <w:cnfStyle w:val="000000000000" w:firstRow="0" w:lastRow="0" w:firstColumn="0" w:lastColumn="0" w:oddVBand="0" w:evenVBand="0" w:oddHBand="0" w:evenHBand="0" w:firstRowFirstColumn="0" w:firstRowLastColumn="0" w:lastRowFirstColumn="0" w:lastRowLastColumn="0"/>
            </w:pPr>
            <w:r w:rsidRPr="00C15AF6">
              <w:t>Prowadzenie szkoleń, warsztatów, skutkach, symptomach, rozpoznawaniu jej stosowania.</w:t>
            </w:r>
          </w:p>
        </w:tc>
        <w:tc>
          <w:tcPr>
            <w:tcW w:w="0" w:type="auto"/>
          </w:tcPr>
          <w:p w14:paraId="09369C4B" w14:textId="007A517D" w:rsidR="00C15AF6" w:rsidRPr="00C15AF6" w:rsidRDefault="00C15AF6" w:rsidP="00C15AF6">
            <w:pPr>
              <w:cnfStyle w:val="000000000000" w:firstRow="0" w:lastRow="0" w:firstColumn="0" w:lastColumn="0" w:oddVBand="0" w:evenVBand="0" w:oddHBand="0" w:evenHBand="0" w:firstRowFirstColumn="0" w:firstRowLastColumn="0" w:lastRowFirstColumn="0" w:lastRowLastColumn="0"/>
            </w:pPr>
            <w:r w:rsidRPr="00C15AF6">
              <w:t>Wg harmonogramu szkoleń</w:t>
            </w:r>
          </w:p>
        </w:tc>
      </w:tr>
      <w:tr w:rsidR="00C15AF6" w:rsidRPr="00C15AF6" w14:paraId="15F65486" w14:textId="77777777" w:rsidTr="00C15AF6">
        <w:tc>
          <w:tcPr>
            <w:cnfStyle w:val="001000000000" w:firstRow="0" w:lastRow="0" w:firstColumn="1" w:lastColumn="0" w:oddVBand="0" w:evenVBand="0" w:oddHBand="0" w:evenHBand="0" w:firstRowFirstColumn="0" w:firstRowLastColumn="0" w:lastRowFirstColumn="0" w:lastRowLastColumn="0"/>
            <w:tcW w:w="0" w:type="auto"/>
            <w:vMerge/>
            <w:vAlign w:val="center"/>
          </w:tcPr>
          <w:p w14:paraId="74055A2A" w14:textId="77777777" w:rsidR="00C15AF6" w:rsidRPr="00C15AF6" w:rsidRDefault="00C15AF6" w:rsidP="00C15AF6">
            <w:pPr>
              <w:jc w:val="center"/>
            </w:pPr>
          </w:p>
        </w:tc>
        <w:tc>
          <w:tcPr>
            <w:tcW w:w="0" w:type="auto"/>
          </w:tcPr>
          <w:p w14:paraId="6F94E8EC" w14:textId="2A8800F8" w:rsidR="00C15AF6" w:rsidRPr="00C15AF6" w:rsidRDefault="00C15AF6" w:rsidP="00C15AF6">
            <w:pPr>
              <w:cnfStyle w:val="000000000000" w:firstRow="0" w:lastRow="0" w:firstColumn="0" w:lastColumn="0" w:oddVBand="0" w:evenVBand="0" w:oddHBand="0" w:evenHBand="0" w:firstRowFirstColumn="0" w:firstRowLastColumn="0" w:lastRowFirstColumn="0" w:lastRowLastColumn="0"/>
            </w:pPr>
            <w:r w:rsidRPr="00C15AF6">
              <w:t>W czasie indywidualnych konsultacji, wyjaśnianie małoletnim</w:t>
            </w:r>
          </w:p>
          <w:p w14:paraId="0C6102DC" w14:textId="547A103C" w:rsidR="00C15AF6" w:rsidRPr="00C15AF6" w:rsidRDefault="00C15AF6" w:rsidP="00C15AF6">
            <w:pPr>
              <w:cnfStyle w:val="000000000000" w:firstRow="0" w:lastRow="0" w:firstColumn="0" w:lastColumn="0" w:oddVBand="0" w:evenVBand="0" w:oddHBand="0" w:evenHBand="0" w:firstRowFirstColumn="0" w:firstRowLastColumn="0" w:lastRowFirstColumn="0" w:lastRowLastColumn="0"/>
            </w:pPr>
            <w:r w:rsidRPr="00C15AF6">
              <w:t xml:space="preserve">i ich rodzicom/prawnym opiekunom zasad ochrony małoletnich obowiązujących w </w:t>
            </w:r>
            <w:r w:rsidR="009F705F">
              <w:t>szkoły</w:t>
            </w:r>
          </w:p>
        </w:tc>
        <w:tc>
          <w:tcPr>
            <w:tcW w:w="0" w:type="auto"/>
          </w:tcPr>
          <w:p w14:paraId="00B7604F" w14:textId="4944CD9E" w:rsidR="00C15AF6" w:rsidRPr="00C15AF6" w:rsidRDefault="00C15AF6" w:rsidP="00C15AF6">
            <w:pPr>
              <w:cnfStyle w:val="000000000000" w:firstRow="0" w:lastRow="0" w:firstColumn="0" w:lastColumn="0" w:oddVBand="0" w:evenVBand="0" w:oddHBand="0" w:evenHBand="0" w:firstRowFirstColumn="0" w:firstRowLastColumn="0" w:lastRowFirstColumn="0" w:lastRowLastColumn="0"/>
            </w:pPr>
            <w:r w:rsidRPr="00C15AF6">
              <w:t>Na bieżąco</w:t>
            </w:r>
          </w:p>
        </w:tc>
      </w:tr>
    </w:tbl>
    <w:p w14:paraId="0AF033DC" w14:textId="15FC05BD" w:rsidR="00C562D1" w:rsidRDefault="00C562D1" w:rsidP="00C562D1">
      <w:pPr>
        <w:jc w:val="both"/>
      </w:pPr>
    </w:p>
    <w:p w14:paraId="4FE817B9" w14:textId="10D31355" w:rsidR="004E1966" w:rsidRPr="004E1966" w:rsidRDefault="004E1966" w:rsidP="004E1966">
      <w:pPr>
        <w:pStyle w:val="Nagwek3"/>
        <w:jc w:val="center"/>
        <w:rPr>
          <w:color w:val="000000" w:themeColor="text1"/>
        </w:rPr>
      </w:pPr>
      <w:bookmarkStart w:id="38" w:name="_Toc167430966"/>
      <w:r w:rsidRPr="004E1966">
        <w:rPr>
          <w:color w:val="000000" w:themeColor="text1"/>
        </w:rPr>
        <w:t xml:space="preserve">Zakres kompetencji osoby odpowiedzialnej za przygotowanie personelu </w:t>
      </w:r>
      <w:r w:rsidR="009F705F">
        <w:rPr>
          <w:color w:val="000000" w:themeColor="text1"/>
        </w:rPr>
        <w:t>szkoły</w:t>
      </w:r>
      <w:r w:rsidRPr="004E1966">
        <w:rPr>
          <w:color w:val="000000" w:themeColor="text1"/>
        </w:rPr>
        <w:t xml:space="preserve"> do stosowania standardów oraz sposób dokumentowania tej czynności</w:t>
      </w:r>
      <w:bookmarkEnd w:id="38"/>
    </w:p>
    <w:p w14:paraId="3F48C338" w14:textId="77777777" w:rsidR="004E1966" w:rsidRDefault="004E1966" w:rsidP="004E1966">
      <w:pPr>
        <w:jc w:val="both"/>
      </w:pPr>
    </w:p>
    <w:p w14:paraId="65761614" w14:textId="7BE6CBA0" w:rsidR="004E1966" w:rsidRDefault="004E1966" w:rsidP="004E1966">
      <w:pPr>
        <w:jc w:val="both"/>
      </w:pPr>
      <w:r>
        <w:t xml:space="preserve">Osobą odpowiedzialną za przygotowanie personelu do stosowania standardów jest dyrektor </w:t>
      </w:r>
      <w:r w:rsidR="009F705F">
        <w:t>szkoły</w:t>
      </w:r>
      <w:r>
        <w:t>. Przygotowanie personelu polega na pogłębianiu wiedzy i umiejętności rozpoznawania krzywdzenia, objawów, identyfikacji ryzyka krzywdzenia i podejmowania, zgodnie z prawem, właściwych działań a także wiedzy z zakresu odpowiedzialności prawnej w przypadku zaniechania postępowania w celu ochrony i wsparcia małoletnich.</w:t>
      </w:r>
    </w:p>
    <w:p w14:paraId="7E39FC31" w14:textId="77777777" w:rsidR="004E1966" w:rsidRDefault="004E1966" w:rsidP="004E1966">
      <w:pPr>
        <w:jc w:val="both"/>
      </w:pPr>
      <w:r>
        <w:t>Zakres szkoleń ustalany jest na podstawie wyników diagnozy potrzeb pracowników w tym zakresie.</w:t>
      </w:r>
    </w:p>
    <w:p w14:paraId="118CD878" w14:textId="659B3BB4" w:rsidR="004E1966" w:rsidRDefault="004E1966" w:rsidP="004E1966">
      <w:pPr>
        <w:jc w:val="both"/>
      </w:pPr>
      <w:r>
        <w:t xml:space="preserve">W </w:t>
      </w:r>
      <w:r w:rsidR="00AC77D8">
        <w:t>szkole</w:t>
      </w:r>
      <w:r>
        <w:t xml:space="preserve"> organizuje się wewnętrzne doskonalenie w zespołach psychologó</w:t>
      </w:r>
      <w:r w:rsidR="009D2989">
        <w:t>w</w:t>
      </w:r>
      <w:r>
        <w:t>. Za ich organizację i przebieg odpowiada przewodniczący zespołów. Sporządzana jest lista obecności uczestników.</w:t>
      </w:r>
    </w:p>
    <w:p w14:paraId="63592006" w14:textId="77777777" w:rsidR="004E1966" w:rsidRDefault="004E1966" w:rsidP="004E1966">
      <w:pPr>
        <w:jc w:val="both"/>
      </w:pPr>
      <w:r>
        <w:t xml:space="preserve"> </w:t>
      </w:r>
    </w:p>
    <w:p w14:paraId="6D2E7B5D" w14:textId="374CCC70" w:rsidR="004E1966" w:rsidRPr="004E1966" w:rsidRDefault="004E1966" w:rsidP="004E1966">
      <w:pPr>
        <w:pStyle w:val="Nagwek3"/>
        <w:jc w:val="center"/>
        <w:rPr>
          <w:color w:val="000000" w:themeColor="text1"/>
        </w:rPr>
      </w:pPr>
      <w:bookmarkStart w:id="39" w:name="_Toc167430967"/>
      <w:r w:rsidRPr="004E1966">
        <w:rPr>
          <w:color w:val="000000" w:themeColor="text1"/>
        </w:rPr>
        <w:t>Osoby odpowiedzialne za przyjmowanie zgłoszeń o zdarzeniach podejrzenia krzywdzenia lub krzywdzenia małoletnich.</w:t>
      </w:r>
      <w:bookmarkEnd w:id="39"/>
    </w:p>
    <w:p w14:paraId="3F6A9831" w14:textId="77777777" w:rsidR="004E1966" w:rsidRDefault="004E1966" w:rsidP="004E1966">
      <w:pPr>
        <w:jc w:val="both"/>
      </w:pPr>
    </w:p>
    <w:p w14:paraId="2B3FA249" w14:textId="1698D32E" w:rsidR="004E1966" w:rsidRDefault="004E1966" w:rsidP="004E1966">
      <w:pPr>
        <w:jc w:val="both"/>
      </w:pPr>
      <w:r>
        <w:t xml:space="preserve">Osoby odpowiedzialne za przyjmowanie zgłoszeń o zdarzeniach krzywdzenia lub krzywdzenia małoletnich w </w:t>
      </w:r>
      <w:r w:rsidR="009F705F">
        <w:t>szkoły</w:t>
      </w:r>
      <w:r>
        <w:t>:</w:t>
      </w:r>
    </w:p>
    <w:p w14:paraId="43419BF7" w14:textId="11B3F16F" w:rsidR="004E1966" w:rsidRDefault="004E1966" w:rsidP="004E1966">
      <w:pPr>
        <w:jc w:val="both"/>
      </w:pPr>
      <w:r>
        <w:t xml:space="preserve">Dyrektor </w:t>
      </w:r>
      <w:r w:rsidR="009F705F">
        <w:t>szkoły</w:t>
      </w:r>
      <w:r>
        <w:t xml:space="preserve"> –</w:t>
      </w:r>
      <w:r w:rsidR="00D00F7D">
        <w:t xml:space="preserve"> Ewelina </w:t>
      </w:r>
      <w:proofErr w:type="spellStart"/>
      <w:r w:rsidR="00D00F7D">
        <w:t>Zawielak</w:t>
      </w:r>
      <w:proofErr w:type="spellEnd"/>
    </w:p>
    <w:p w14:paraId="47093D94" w14:textId="21AD25E7" w:rsidR="004E1966" w:rsidRDefault="004E1966" w:rsidP="004E1966">
      <w:pPr>
        <w:jc w:val="both"/>
      </w:pPr>
      <w:r>
        <w:t xml:space="preserve">Koordynator ds. Standardów ochrony małoletnich – </w:t>
      </w:r>
      <w:r w:rsidR="00D00F7D">
        <w:t>Anna Klepacka</w:t>
      </w:r>
    </w:p>
    <w:p w14:paraId="488C315B" w14:textId="3ACDCDA9" w:rsidR="004E1966" w:rsidRDefault="004E1966" w:rsidP="004E1966">
      <w:pPr>
        <w:jc w:val="both"/>
      </w:pPr>
      <w:r>
        <w:t xml:space="preserve">Wyznaczony psycholog – </w:t>
      </w:r>
      <w:r w:rsidR="00D00F7D">
        <w:t>Klaudia Kordek</w:t>
      </w:r>
    </w:p>
    <w:p w14:paraId="454E3AB0" w14:textId="4ACB51B6" w:rsidR="004E1966" w:rsidRDefault="004E1966" w:rsidP="004E1966">
      <w:pPr>
        <w:jc w:val="both"/>
      </w:pPr>
      <w:r>
        <w:t xml:space="preserve">W przypadkach zagrożenia życia lub zdrowia małoletniego należy zostawić zawiadomienie o przemocy pierwszemu spotkanemu pracownikowi </w:t>
      </w:r>
      <w:r w:rsidR="009F705F">
        <w:t>szkoły</w:t>
      </w:r>
      <w:r>
        <w:t>.</w:t>
      </w:r>
    </w:p>
    <w:p w14:paraId="3569541D" w14:textId="77777777" w:rsidR="008D5664" w:rsidRDefault="008D5664" w:rsidP="004E1966">
      <w:pPr>
        <w:jc w:val="both"/>
      </w:pPr>
    </w:p>
    <w:p w14:paraId="652E487A" w14:textId="641052DD" w:rsidR="004E1966" w:rsidRPr="008D5664" w:rsidRDefault="004E1966" w:rsidP="008D5664">
      <w:pPr>
        <w:pStyle w:val="Nagwek3"/>
        <w:jc w:val="center"/>
        <w:rPr>
          <w:color w:val="000000" w:themeColor="text1"/>
        </w:rPr>
      </w:pPr>
      <w:bookmarkStart w:id="40" w:name="_Toc167430968"/>
      <w:r w:rsidRPr="008D5664">
        <w:rPr>
          <w:color w:val="000000" w:themeColor="text1"/>
        </w:rPr>
        <w:lastRenderedPageBreak/>
        <w:t>Dokumentowanie</w:t>
      </w:r>
      <w:r w:rsidRPr="008D5664">
        <w:rPr>
          <w:color w:val="000000" w:themeColor="text1"/>
        </w:rPr>
        <w:tab/>
        <w:t>zdarzeń</w:t>
      </w:r>
      <w:r w:rsidR="008D5664">
        <w:rPr>
          <w:color w:val="000000" w:themeColor="text1"/>
        </w:rPr>
        <w:t xml:space="preserve"> </w:t>
      </w:r>
      <w:r w:rsidRPr="008D5664">
        <w:rPr>
          <w:color w:val="000000" w:themeColor="text1"/>
        </w:rPr>
        <w:t>podejrzenia</w:t>
      </w:r>
      <w:r w:rsidR="008D5664">
        <w:rPr>
          <w:color w:val="000000" w:themeColor="text1"/>
        </w:rPr>
        <w:t xml:space="preserve"> </w:t>
      </w:r>
      <w:r w:rsidRPr="008D5664">
        <w:rPr>
          <w:color w:val="000000" w:themeColor="text1"/>
        </w:rPr>
        <w:t>krzywdzenia</w:t>
      </w:r>
      <w:r w:rsidR="008D5664">
        <w:rPr>
          <w:color w:val="000000" w:themeColor="text1"/>
        </w:rPr>
        <w:t xml:space="preserve"> </w:t>
      </w:r>
      <w:r w:rsidRPr="008D5664">
        <w:rPr>
          <w:color w:val="000000" w:themeColor="text1"/>
        </w:rPr>
        <w:t>lub</w:t>
      </w:r>
      <w:r w:rsidR="008D5664">
        <w:rPr>
          <w:color w:val="000000" w:themeColor="text1"/>
        </w:rPr>
        <w:t xml:space="preserve"> </w:t>
      </w:r>
      <w:r w:rsidRPr="008D5664">
        <w:rPr>
          <w:color w:val="000000" w:themeColor="text1"/>
        </w:rPr>
        <w:t>krzywdzenia małoletnich i archiwizowanie wytworzonej dokumentacji.</w:t>
      </w:r>
      <w:bookmarkEnd w:id="40"/>
    </w:p>
    <w:p w14:paraId="1E1C3BAE" w14:textId="77777777" w:rsidR="008D5664" w:rsidRDefault="008D5664" w:rsidP="004E1966">
      <w:pPr>
        <w:jc w:val="both"/>
      </w:pPr>
    </w:p>
    <w:p w14:paraId="6D7EC3EE" w14:textId="6AFD2FBB" w:rsidR="004E1966" w:rsidRDefault="004E1966" w:rsidP="004E1966">
      <w:pPr>
        <w:jc w:val="both"/>
      </w:pPr>
      <w:r>
        <w:t>Dla każdego zdarzenia podejrzenia krzywdzenia lub krzywdzenia małoletnich zakładana jest imienna teczka z nazwiskiem małoletniego. Teczkę zakłada i prowadzi Koordynator</w:t>
      </w:r>
      <w:r w:rsidR="008D5664">
        <w:t xml:space="preserve"> ds.</w:t>
      </w:r>
      <w:r>
        <w:t xml:space="preserve"> </w:t>
      </w:r>
      <w:r w:rsidR="008D5664">
        <w:t>s</w:t>
      </w:r>
      <w:r>
        <w:t>tandardów ochrony małoletnich.</w:t>
      </w:r>
    </w:p>
    <w:p w14:paraId="332F6591" w14:textId="32CE0DA8" w:rsidR="004E1966" w:rsidRDefault="004E1966" w:rsidP="004E1966">
      <w:pPr>
        <w:jc w:val="both"/>
      </w:pPr>
      <w:r>
        <w:t xml:space="preserve">Do czasu zakończenia sprawy teczka pozostaje w gabinecie Koordynator </w:t>
      </w:r>
      <w:r w:rsidR="008D5664">
        <w:t>ds.</w:t>
      </w:r>
      <w:r>
        <w:t xml:space="preserve"> </w:t>
      </w:r>
      <w:r w:rsidR="008D5664">
        <w:t>s</w:t>
      </w:r>
      <w:r>
        <w:t xml:space="preserve">tandardów ochrony małoletnich lub dyrektora </w:t>
      </w:r>
      <w:r w:rsidR="009F705F">
        <w:t>szkoły</w:t>
      </w:r>
      <w:r>
        <w:t xml:space="preserve"> i jest należycie chroniona przed dostępem osób nieuprawnionych.</w:t>
      </w:r>
    </w:p>
    <w:p w14:paraId="3C5838ED" w14:textId="77777777" w:rsidR="004E1966" w:rsidRDefault="004E1966" w:rsidP="004E1966">
      <w:pPr>
        <w:jc w:val="both"/>
      </w:pPr>
      <w:r>
        <w:t>W teczce umieszcza się:</w:t>
      </w:r>
    </w:p>
    <w:p w14:paraId="1F8CC05B" w14:textId="7D936ECC" w:rsidR="004E1966" w:rsidRDefault="004E1966">
      <w:pPr>
        <w:pStyle w:val="Akapitzlist"/>
        <w:numPr>
          <w:ilvl w:val="0"/>
          <w:numId w:val="49"/>
        </w:numPr>
        <w:jc w:val="both"/>
      </w:pPr>
      <w:r>
        <w:t>Zgłoszenie podejrzenia krzywdzenia lub zgłoszenie krzywdzenia – załącznik 1;</w:t>
      </w:r>
    </w:p>
    <w:p w14:paraId="75BC17E1" w14:textId="58DAABAC" w:rsidR="004E1966" w:rsidRDefault="004E1966">
      <w:pPr>
        <w:pStyle w:val="Akapitzlist"/>
        <w:numPr>
          <w:ilvl w:val="0"/>
          <w:numId w:val="49"/>
        </w:numPr>
        <w:jc w:val="both"/>
      </w:pPr>
      <w:r>
        <w:t>Protokół rozmowy ze zgłaszającym, o ile jest możliwym jego sporządzenie.</w:t>
      </w:r>
    </w:p>
    <w:p w14:paraId="4BED151D" w14:textId="326A9C8E" w:rsidR="004E1966" w:rsidRDefault="004E1966">
      <w:pPr>
        <w:pStyle w:val="Akapitzlist"/>
        <w:numPr>
          <w:ilvl w:val="0"/>
          <w:numId w:val="49"/>
        </w:numPr>
        <w:jc w:val="both"/>
      </w:pPr>
      <w:r>
        <w:t>Kwestionariusz oceny ryzyka występowania przemocy – załącznik 3 lub 4.</w:t>
      </w:r>
    </w:p>
    <w:p w14:paraId="614FD578" w14:textId="18DCC977" w:rsidR="004E1966" w:rsidRDefault="004E1966">
      <w:pPr>
        <w:pStyle w:val="Akapitzlist"/>
        <w:numPr>
          <w:ilvl w:val="0"/>
          <w:numId w:val="49"/>
        </w:numPr>
        <w:jc w:val="both"/>
      </w:pPr>
      <w:r>
        <w:t>Protokoły i notatki z rozmów z małoletnim i osobą jemu najbliższą lub niekrzywdzącym rodzicem/opiekunem.</w:t>
      </w:r>
    </w:p>
    <w:p w14:paraId="4EBD57ED" w14:textId="4E065571" w:rsidR="004E1966" w:rsidRDefault="004E1966">
      <w:pPr>
        <w:pStyle w:val="Akapitzlist"/>
        <w:numPr>
          <w:ilvl w:val="0"/>
          <w:numId w:val="49"/>
        </w:numPr>
        <w:jc w:val="both"/>
      </w:pPr>
      <w:r>
        <w:t>Protokół z posiedzenia Zespołu interwencyjnego, powołanego przez dyrektora.</w:t>
      </w:r>
    </w:p>
    <w:p w14:paraId="50E2F830" w14:textId="3F29FE83" w:rsidR="004E1966" w:rsidRDefault="004E1966">
      <w:pPr>
        <w:pStyle w:val="Akapitzlist"/>
        <w:numPr>
          <w:ilvl w:val="0"/>
          <w:numId w:val="49"/>
        </w:numPr>
        <w:jc w:val="both"/>
      </w:pPr>
      <w:r>
        <w:t>Kopię „Niebieskiej Karty – A</w:t>
      </w:r>
      <w:r w:rsidR="008D5664">
        <w:t>”,</w:t>
      </w:r>
      <w:r>
        <w:t xml:space="preserve"> w przypadku, gdy zostanie wszczęta procedura</w:t>
      </w:r>
    </w:p>
    <w:p w14:paraId="2E582227" w14:textId="77777777" w:rsidR="004E1966" w:rsidRDefault="004E1966">
      <w:pPr>
        <w:pStyle w:val="Akapitzlist"/>
        <w:numPr>
          <w:ilvl w:val="0"/>
          <w:numId w:val="49"/>
        </w:numPr>
        <w:jc w:val="both"/>
      </w:pPr>
      <w:r>
        <w:t>„Niebieskie Karty” – załącznik 5.</w:t>
      </w:r>
    </w:p>
    <w:p w14:paraId="06230E69" w14:textId="63BB7E58" w:rsidR="004E1966" w:rsidRDefault="004E1966">
      <w:pPr>
        <w:pStyle w:val="Akapitzlist"/>
        <w:numPr>
          <w:ilvl w:val="0"/>
          <w:numId w:val="49"/>
        </w:numPr>
        <w:jc w:val="both"/>
      </w:pPr>
      <w:r>
        <w:t>Kopię „Niebieskiej Karty – B</w:t>
      </w:r>
      <w:r w:rsidR="008D5664">
        <w:t>”,</w:t>
      </w:r>
      <w:r>
        <w:t xml:space="preserve"> w przypadku, gdy została wszczęta procedura</w:t>
      </w:r>
    </w:p>
    <w:p w14:paraId="09EC7643" w14:textId="11B3B604" w:rsidR="004E1966" w:rsidRDefault="004E1966">
      <w:pPr>
        <w:pStyle w:val="Akapitzlist"/>
        <w:numPr>
          <w:ilvl w:val="0"/>
          <w:numId w:val="49"/>
        </w:numPr>
        <w:jc w:val="both"/>
      </w:pPr>
      <w:r>
        <w:t xml:space="preserve">„Niebieskie </w:t>
      </w:r>
      <w:r w:rsidR="008D5664">
        <w:t>Karty”</w:t>
      </w:r>
      <w:r>
        <w:t xml:space="preserve"> – załącznik 6.</w:t>
      </w:r>
    </w:p>
    <w:p w14:paraId="4F81B0F2" w14:textId="118B54F1" w:rsidR="004E1966" w:rsidRDefault="004E1966">
      <w:pPr>
        <w:pStyle w:val="Akapitzlist"/>
        <w:numPr>
          <w:ilvl w:val="0"/>
          <w:numId w:val="49"/>
        </w:numPr>
        <w:jc w:val="both"/>
      </w:pPr>
      <w:r>
        <w:t>Protokoły z rozmów z osobą krzywdzącą – o ile taka będzie przeprowadzana.</w:t>
      </w:r>
    </w:p>
    <w:p w14:paraId="3D6E0E21" w14:textId="0333400B" w:rsidR="004E1966" w:rsidRDefault="004E1966">
      <w:pPr>
        <w:pStyle w:val="Akapitzlist"/>
        <w:numPr>
          <w:ilvl w:val="0"/>
          <w:numId w:val="49"/>
        </w:numPr>
        <w:jc w:val="both"/>
      </w:pPr>
      <w:r>
        <w:t>Korespondencję pomiędzy np. sądem rodzinnym, Ośrodkiem Pomocy Społecznej i innymi.</w:t>
      </w:r>
    </w:p>
    <w:p w14:paraId="4220D624" w14:textId="7C9AEBE6" w:rsidR="004E1966" w:rsidRDefault="004E1966">
      <w:pPr>
        <w:pStyle w:val="Akapitzlist"/>
        <w:numPr>
          <w:ilvl w:val="0"/>
          <w:numId w:val="49"/>
        </w:numPr>
        <w:jc w:val="both"/>
      </w:pPr>
      <w:r>
        <w:t>Plan wspierania małoletniego.</w:t>
      </w:r>
    </w:p>
    <w:p w14:paraId="00C3E7DE" w14:textId="37845EB8" w:rsidR="004E1966" w:rsidRDefault="004E1966">
      <w:pPr>
        <w:pStyle w:val="Akapitzlist"/>
        <w:numPr>
          <w:ilvl w:val="0"/>
          <w:numId w:val="49"/>
        </w:numPr>
        <w:jc w:val="both"/>
      </w:pPr>
      <w:r>
        <w:t>Karty monitorowania zachowań krzywdzonego</w:t>
      </w:r>
      <w:r w:rsidR="009D2989">
        <w:t>.</w:t>
      </w:r>
    </w:p>
    <w:p w14:paraId="76A2D961" w14:textId="0C724036" w:rsidR="004E1966" w:rsidRDefault="004E1966">
      <w:pPr>
        <w:pStyle w:val="Akapitzlist"/>
        <w:numPr>
          <w:ilvl w:val="0"/>
          <w:numId w:val="49"/>
        </w:numPr>
        <w:jc w:val="both"/>
      </w:pPr>
      <w:r>
        <w:t>Ocena efektywności wsparcia.</w:t>
      </w:r>
    </w:p>
    <w:p w14:paraId="607A651C" w14:textId="1CB909EC" w:rsidR="004E1966" w:rsidRDefault="004E1966">
      <w:pPr>
        <w:pStyle w:val="Akapitzlist"/>
        <w:numPr>
          <w:ilvl w:val="0"/>
          <w:numId w:val="49"/>
        </w:numPr>
        <w:jc w:val="both"/>
      </w:pPr>
      <w:r>
        <w:t>Wykaz telefonów, adresów instytucji świadczących wsparcie ofiarom przemocy.</w:t>
      </w:r>
    </w:p>
    <w:p w14:paraId="5285C6C0" w14:textId="77777777" w:rsidR="004E1966" w:rsidRDefault="004E1966" w:rsidP="004E1966">
      <w:pPr>
        <w:jc w:val="both"/>
      </w:pPr>
      <w:r>
        <w:t xml:space="preserve"> </w:t>
      </w:r>
    </w:p>
    <w:p w14:paraId="71269CF2" w14:textId="3F3B2920" w:rsidR="004E1966" w:rsidRPr="008D5664" w:rsidRDefault="004E1966" w:rsidP="008D5664">
      <w:pPr>
        <w:pStyle w:val="Nagwek3"/>
        <w:jc w:val="center"/>
        <w:rPr>
          <w:color w:val="000000" w:themeColor="text1"/>
        </w:rPr>
      </w:pPr>
      <w:bookmarkStart w:id="41" w:name="_Toc167430969"/>
      <w:r w:rsidRPr="008D5664">
        <w:rPr>
          <w:color w:val="000000" w:themeColor="text1"/>
        </w:rPr>
        <w:t>Zasady ustalania planu wsparcia małoletniego po ujawnieniu krzywdzenia</w:t>
      </w:r>
      <w:bookmarkEnd w:id="41"/>
    </w:p>
    <w:p w14:paraId="715FF103" w14:textId="5280287A" w:rsidR="004E1966" w:rsidRDefault="004E1966" w:rsidP="004E1966">
      <w:pPr>
        <w:jc w:val="both"/>
      </w:pPr>
      <w:r>
        <w:t xml:space="preserve">Plan wsparcia małoletniego po ujawnieniu jego krzywdzenia opracowuje zespół powołany przez dyrektora </w:t>
      </w:r>
      <w:r w:rsidR="009F705F">
        <w:t>szkoły</w:t>
      </w:r>
      <w:r>
        <w:t xml:space="preserve">. W jego skład mogą wchodzić: </w:t>
      </w:r>
      <w:r w:rsidR="008D5664">
        <w:t>K</w:t>
      </w:r>
      <w:r>
        <w:t xml:space="preserve">oordynator </w:t>
      </w:r>
      <w:r w:rsidR="008D5664">
        <w:t>ds.</w:t>
      </w:r>
      <w:r>
        <w:t xml:space="preserve"> </w:t>
      </w:r>
      <w:r w:rsidR="008D5664">
        <w:t>s</w:t>
      </w:r>
      <w:r>
        <w:t>tandardów ochrony małoletnich, psycholog.</w:t>
      </w:r>
    </w:p>
    <w:p w14:paraId="08ADFF19" w14:textId="77777777" w:rsidR="004E1966" w:rsidRPr="008D5664" w:rsidRDefault="004E1966" w:rsidP="004E1966">
      <w:pPr>
        <w:jc w:val="both"/>
        <w:rPr>
          <w:b/>
          <w:bCs/>
        </w:rPr>
      </w:pPr>
      <w:r w:rsidRPr="008D5664">
        <w:rPr>
          <w:b/>
          <w:bCs/>
        </w:rPr>
        <w:lastRenderedPageBreak/>
        <w:t>Struktura dokumentu „Plan wsparcia małoletniego po ujawnieniu krzywdzenia”</w:t>
      </w:r>
    </w:p>
    <w:p w14:paraId="16201111" w14:textId="4FBDB466" w:rsidR="004E1966" w:rsidRDefault="004E1966">
      <w:pPr>
        <w:pStyle w:val="Akapitzlist"/>
        <w:numPr>
          <w:ilvl w:val="1"/>
          <w:numId w:val="50"/>
        </w:numPr>
        <w:jc w:val="both"/>
      </w:pPr>
      <w:r>
        <w:t>Imię i nazwisko,</w:t>
      </w:r>
    </w:p>
    <w:p w14:paraId="673B6861" w14:textId="16E34A6B" w:rsidR="004E1966" w:rsidRDefault="004E1966">
      <w:pPr>
        <w:pStyle w:val="Akapitzlist"/>
        <w:numPr>
          <w:ilvl w:val="1"/>
          <w:numId w:val="50"/>
        </w:numPr>
        <w:jc w:val="both"/>
      </w:pPr>
      <w:r>
        <w:t>Imiona i nazwiska członków zespołu sporządzającego plan wsparcia</w:t>
      </w:r>
    </w:p>
    <w:p w14:paraId="6D203BB5" w14:textId="2CC7BD6E" w:rsidR="004E1966" w:rsidRDefault="004E1966">
      <w:pPr>
        <w:pStyle w:val="Akapitzlist"/>
        <w:numPr>
          <w:ilvl w:val="1"/>
          <w:numId w:val="50"/>
        </w:numPr>
        <w:jc w:val="both"/>
      </w:pPr>
      <w:r>
        <w:t>Tytuł, z jakiego został opracowany plan wsparcia,</w:t>
      </w:r>
    </w:p>
    <w:p w14:paraId="089F933B" w14:textId="4BC1334D" w:rsidR="004E1966" w:rsidRDefault="004E1966">
      <w:pPr>
        <w:pStyle w:val="Akapitzlist"/>
        <w:numPr>
          <w:ilvl w:val="1"/>
          <w:numId w:val="50"/>
        </w:numPr>
        <w:jc w:val="both"/>
      </w:pPr>
      <w:r>
        <w:t>Diagnoza sytuacji małoletniego po ujawnieniu krzywdzenia,</w:t>
      </w:r>
    </w:p>
    <w:p w14:paraId="6CDFF74D" w14:textId="5710D849" w:rsidR="004E1966" w:rsidRDefault="004E1966">
      <w:pPr>
        <w:pStyle w:val="Akapitzlist"/>
        <w:numPr>
          <w:ilvl w:val="1"/>
          <w:numId w:val="50"/>
        </w:numPr>
        <w:jc w:val="both"/>
      </w:pPr>
      <w:r>
        <w:t>Cel wsparcia małoletniego,</w:t>
      </w:r>
    </w:p>
    <w:p w14:paraId="671F4001" w14:textId="5244E52B" w:rsidR="004E1966" w:rsidRDefault="004E1966">
      <w:pPr>
        <w:pStyle w:val="Akapitzlist"/>
        <w:numPr>
          <w:ilvl w:val="1"/>
          <w:numId w:val="50"/>
        </w:numPr>
        <w:jc w:val="both"/>
      </w:pPr>
      <w:r>
        <w:t xml:space="preserve">Identyfikacja zasobów wewnętrznych </w:t>
      </w:r>
      <w:r w:rsidR="009F705F">
        <w:t>szkoły</w:t>
      </w:r>
      <w:r>
        <w:t xml:space="preserve"> oraz źródeł zewnętrznych wsparcia dziecka - ofiary krzywdzenia,</w:t>
      </w:r>
    </w:p>
    <w:p w14:paraId="34E749F2" w14:textId="1DB394D1" w:rsidR="004E1966" w:rsidRDefault="004E1966">
      <w:pPr>
        <w:pStyle w:val="Akapitzlist"/>
        <w:numPr>
          <w:ilvl w:val="1"/>
          <w:numId w:val="50"/>
        </w:numPr>
        <w:jc w:val="both"/>
      </w:pPr>
      <w:r>
        <w:t xml:space="preserve">Zakres współdziałania </w:t>
      </w:r>
      <w:r w:rsidR="009F705F">
        <w:t>szkoły</w:t>
      </w:r>
      <w:r>
        <w:t xml:space="preserve"> z podmiotami zewnętrznymi na rzecz wsparcia małoletniego,</w:t>
      </w:r>
    </w:p>
    <w:p w14:paraId="280C8BC0" w14:textId="1940A7B4" w:rsidR="004E1966" w:rsidRDefault="004E1966">
      <w:pPr>
        <w:pStyle w:val="Akapitzlist"/>
        <w:numPr>
          <w:ilvl w:val="1"/>
          <w:numId w:val="50"/>
        </w:numPr>
        <w:jc w:val="both"/>
      </w:pPr>
      <w:r>
        <w:t>Zakres, wymiar godzin, okres wsparcia udzielonego małoletniemu,</w:t>
      </w:r>
    </w:p>
    <w:p w14:paraId="045A1F7E" w14:textId="606F0C5F" w:rsidR="004E1966" w:rsidRDefault="004E1966">
      <w:pPr>
        <w:pStyle w:val="Akapitzlist"/>
        <w:numPr>
          <w:ilvl w:val="1"/>
          <w:numId w:val="50"/>
        </w:numPr>
        <w:jc w:val="both"/>
      </w:pPr>
      <w:r>
        <w:t>Formy i metody wsparcia małoletniego,</w:t>
      </w:r>
    </w:p>
    <w:p w14:paraId="1076D6FB" w14:textId="33A9101A" w:rsidR="004E1966" w:rsidRDefault="004E1966">
      <w:pPr>
        <w:pStyle w:val="Akapitzlist"/>
        <w:numPr>
          <w:ilvl w:val="1"/>
          <w:numId w:val="50"/>
        </w:numPr>
        <w:jc w:val="both"/>
      </w:pPr>
      <w:r>
        <w:t>Ocena efektywności wsparcia udzielonego małoletniemu.</w:t>
      </w:r>
    </w:p>
    <w:p w14:paraId="3A22031F" w14:textId="77777777" w:rsidR="004E1966" w:rsidRDefault="004E1966" w:rsidP="004E1966">
      <w:pPr>
        <w:jc w:val="both"/>
      </w:pPr>
    </w:p>
    <w:p w14:paraId="45DE8EFC" w14:textId="77777777" w:rsidR="004E1966" w:rsidRPr="008D5664" w:rsidRDefault="004E1966" w:rsidP="004E1966">
      <w:pPr>
        <w:jc w:val="both"/>
        <w:rPr>
          <w:b/>
          <w:bCs/>
        </w:rPr>
      </w:pPr>
      <w:r w:rsidRPr="008D5664">
        <w:rPr>
          <w:b/>
          <w:bCs/>
        </w:rPr>
        <w:t>Przeprowadzenie diagnozy sytuacji małoletniego po ujawnieniu krzywdzenia:</w:t>
      </w:r>
    </w:p>
    <w:p w14:paraId="06202168" w14:textId="415D5FBB" w:rsidR="004E1966" w:rsidRDefault="004E1966">
      <w:pPr>
        <w:pStyle w:val="Akapitzlist"/>
        <w:numPr>
          <w:ilvl w:val="0"/>
          <w:numId w:val="51"/>
        </w:numPr>
        <w:jc w:val="both"/>
      </w:pPr>
      <w:r>
        <w:t>charakterystyka doznanej krzywdy (rodzaj doznanej krzywdy, okoliczności doznanej krzywdy, stopień naruszenia prawa, stopień zagrożenia bezpieczeństwa małoletniego – w obszarze zdrowia, życia, rozwoju);</w:t>
      </w:r>
    </w:p>
    <w:p w14:paraId="19AE4DAD" w14:textId="38D1B98C" w:rsidR="004E1966" w:rsidRDefault="004E1966">
      <w:pPr>
        <w:pStyle w:val="Akapitzlist"/>
        <w:numPr>
          <w:ilvl w:val="0"/>
          <w:numId w:val="51"/>
        </w:numPr>
        <w:jc w:val="both"/>
      </w:pPr>
      <w:r>
        <w:t>analiza dostępnej dokumentacji, np. wyniki rozmów, wyniki obserwacji (zachowanie, wygląd) dokonane przez np. rodziców, psychologa, innych pracowników oraz instytucji wspomagających ochronę dziecka – psychologów;</w:t>
      </w:r>
    </w:p>
    <w:p w14:paraId="4EE6B6D8" w14:textId="0541FB80" w:rsidR="004E1966" w:rsidRDefault="004E1966">
      <w:pPr>
        <w:pStyle w:val="Akapitzlist"/>
        <w:numPr>
          <w:ilvl w:val="0"/>
          <w:numId w:val="51"/>
        </w:numPr>
        <w:jc w:val="both"/>
      </w:pPr>
      <w:r>
        <w:t>określenie czynników ryzyka doznanej krzywdy oraz czynników wsparcia małoletniego–ustalenie indywidualnych potrzeb ofiary krzywdzenia w obszarze jej zdrowia/życia, zdrowia psychicznego, funkcjonowania emocjonalno- społecznego oraz w obszarze prawnym i socjalnym.</w:t>
      </w:r>
    </w:p>
    <w:p w14:paraId="040163E0" w14:textId="77777777" w:rsidR="004E1966" w:rsidRDefault="004E1966" w:rsidP="004E1966">
      <w:pPr>
        <w:jc w:val="both"/>
      </w:pPr>
    </w:p>
    <w:p w14:paraId="44612EF7" w14:textId="77777777" w:rsidR="004E1966" w:rsidRPr="008D5664" w:rsidRDefault="004E1966" w:rsidP="004E1966">
      <w:pPr>
        <w:jc w:val="both"/>
        <w:rPr>
          <w:b/>
          <w:bCs/>
        </w:rPr>
      </w:pPr>
      <w:r w:rsidRPr="008D5664">
        <w:rPr>
          <w:b/>
          <w:bCs/>
        </w:rPr>
        <w:t>Zdefiniowanie celu oferowanego wparcia, np.:</w:t>
      </w:r>
    </w:p>
    <w:p w14:paraId="5F53821C" w14:textId="797C3AE4" w:rsidR="004E1966" w:rsidRDefault="004E1966">
      <w:pPr>
        <w:pStyle w:val="Akapitzlist"/>
        <w:numPr>
          <w:ilvl w:val="0"/>
          <w:numId w:val="52"/>
        </w:numPr>
        <w:jc w:val="both"/>
      </w:pPr>
      <w:r>
        <w:t>zapewnienie</w:t>
      </w:r>
      <w:r>
        <w:tab/>
        <w:t>specjalistycznego</w:t>
      </w:r>
      <w:r>
        <w:tab/>
        <w:t>wsparcia</w:t>
      </w:r>
      <w:r>
        <w:tab/>
        <w:t>małoletniemu,</w:t>
      </w:r>
      <w:r>
        <w:tab/>
        <w:t>udzielanie systematycznej/okresowej pomocy np. psychologicznej, terapeutycznej;</w:t>
      </w:r>
    </w:p>
    <w:p w14:paraId="21B357D9" w14:textId="4DB31498" w:rsidR="004E1966" w:rsidRDefault="004E1966">
      <w:pPr>
        <w:pStyle w:val="Akapitzlist"/>
        <w:numPr>
          <w:ilvl w:val="0"/>
          <w:numId w:val="52"/>
        </w:numPr>
        <w:jc w:val="both"/>
      </w:pPr>
      <w:r>
        <w:t>wdrożenie</w:t>
      </w:r>
      <w:r>
        <w:tab/>
        <w:t>działań</w:t>
      </w:r>
      <w:r>
        <w:tab/>
        <w:t>mających</w:t>
      </w:r>
      <w:r>
        <w:tab/>
        <w:t>przywrócić</w:t>
      </w:r>
      <w:r>
        <w:tab/>
        <w:t>równowagę</w:t>
      </w:r>
      <w:r>
        <w:tab/>
        <w:t>emocjonalną małoletniemu, wzmacnianie poczucia jego własnej wartości;</w:t>
      </w:r>
    </w:p>
    <w:p w14:paraId="783DD3FB" w14:textId="4B7E01E2" w:rsidR="004E1966" w:rsidRDefault="004E1966">
      <w:pPr>
        <w:pStyle w:val="Akapitzlist"/>
        <w:numPr>
          <w:ilvl w:val="0"/>
          <w:numId w:val="52"/>
        </w:numPr>
        <w:jc w:val="both"/>
      </w:pPr>
      <w:r>
        <w:t>wspieranie rodziców/opiekunów prawnych małoletniego w rozwiązywaniu problemów wychowawczych;</w:t>
      </w:r>
    </w:p>
    <w:p w14:paraId="76FA2E34" w14:textId="5647A247" w:rsidR="004E1966" w:rsidRDefault="004E1966">
      <w:pPr>
        <w:pStyle w:val="Akapitzlist"/>
        <w:numPr>
          <w:ilvl w:val="0"/>
          <w:numId w:val="52"/>
        </w:numPr>
        <w:jc w:val="both"/>
      </w:pPr>
      <w:r>
        <w:lastRenderedPageBreak/>
        <w:t>złagodzenie</w:t>
      </w:r>
      <w:r>
        <w:tab/>
        <w:t>psychicznych</w:t>
      </w:r>
      <w:r>
        <w:tab/>
        <w:t>i</w:t>
      </w:r>
      <w:r w:rsidR="008D5664">
        <w:t xml:space="preserve"> </w:t>
      </w:r>
      <w:r>
        <w:t>behawioralnych</w:t>
      </w:r>
      <w:r w:rsidR="008D5664">
        <w:t xml:space="preserve"> </w:t>
      </w:r>
      <w:r>
        <w:t>objawów</w:t>
      </w:r>
      <w:r w:rsidR="008D5664">
        <w:t xml:space="preserve"> </w:t>
      </w:r>
      <w:r>
        <w:t>skrzywdzenia złagodzenie stresu, lęku małoletniego;</w:t>
      </w:r>
    </w:p>
    <w:p w14:paraId="76CB81FD" w14:textId="4244EE91" w:rsidR="004E1966" w:rsidRDefault="004E1966">
      <w:pPr>
        <w:pStyle w:val="Akapitzlist"/>
        <w:numPr>
          <w:ilvl w:val="0"/>
          <w:numId w:val="52"/>
        </w:numPr>
        <w:jc w:val="both"/>
      </w:pPr>
      <w:r>
        <w:t>zapewnienie bezpieczeństwa (np. socjalnego, psychicznego, prawnego);</w:t>
      </w:r>
    </w:p>
    <w:p w14:paraId="7846C5E9" w14:textId="6EE09E68" w:rsidR="004E1966" w:rsidRDefault="004E1966">
      <w:pPr>
        <w:pStyle w:val="Akapitzlist"/>
        <w:numPr>
          <w:ilvl w:val="0"/>
          <w:numId w:val="52"/>
        </w:numPr>
        <w:jc w:val="both"/>
      </w:pPr>
      <w:r>
        <w:t>kształcenie umiejętności radzenia sobie z brakiem akceptacji społecznej, izolowaniem, dyskredytowaniem, z trudnymi sytuacjami w środowisku rodzinnym i społecznym.</w:t>
      </w:r>
    </w:p>
    <w:p w14:paraId="4E23775A" w14:textId="77777777" w:rsidR="004E1966" w:rsidRDefault="004E1966" w:rsidP="004E1966">
      <w:pPr>
        <w:jc w:val="both"/>
      </w:pPr>
      <w:r>
        <w:t xml:space="preserve"> </w:t>
      </w:r>
    </w:p>
    <w:p w14:paraId="2D890DAF" w14:textId="5A11CCED" w:rsidR="004E1966" w:rsidRPr="008D5664" w:rsidRDefault="004E1966" w:rsidP="004E1966">
      <w:pPr>
        <w:jc w:val="both"/>
        <w:rPr>
          <w:b/>
          <w:bCs/>
        </w:rPr>
      </w:pPr>
      <w:r w:rsidRPr="008D5664">
        <w:rPr>
          <w:b/>
          <w:bCs/>
        </w:rPr>
        <w:t xml:space="preserve">Identyfikacja zasobów wewnętrznych </w:t>
      </w:r>
      <w:r w:rsidR="009F705F">
        <w:rPr>
          <w:b/>
          <w:bCs/>
        </w:rPr>
        <w:t>szkoły</w:t>
      </w:r>
      <w:r w:rsidRPr="008D5664">
        <w:rPr>
          <w:b/>
          <w:bCs/>
        </w:rPr>
        <w:t xml:space="preserve"> oraz źródeł zewnętrznych wsparcia małoletniego - ofiary krzywdzenia, np.:</w:t>
      </w:r>
    </w:p>
    <w:p w14:paraId="7DDECC8F" w14:textId="3C111C3C" w:rsidR="004E1966" w:rsidRDefault="004E1966">
      <w:pPr>
        <w:pStyle w:val="Akapitzlist"/>
        <w:numPr>
          <w:ilvl w:val="0"/>
          <w:numId w:val="53"/>
        </w:numPr>
        <w:jc w:val="both"/>
      </w:pPr>
      <w:r>
        <w:t xml:space="preserve">zasoby wewnętrzne </w:t>
      </w:r>
      <w:r w:rsidR="009F705F">
        <w:t>szkoły</w:t>
      </w:r>
      <w:r>
        <w:t>: dyrektor, zespół psychologów, zespół interwencyjny, rodzice/opiekunowie prawni dziecka;</w:t>
      </w:r>
    </w:p>
    <w:p w14:paraId="675A8FEB" w14:textId="35B860F1" w:rsidR="004E1966" w:rsidRDefault="004E1966">
      <w:pPr>
        <w:pStyle w:val="Akapitzlist"/>
        <w:numPr>
          <w:ilvl w:val="0"/>
          <w:numId w:val="53"/>
        </w:numPr>
        <w:jc w:val="both"/>
      </w:pPr>
      <w:r>
        <w:t>źródła zewnętrzne wsparcia dziecka krzywdzonego, np. sąd rodzinny, kurator sądowy, policja, GOPS, organizacje pozarządowe działające na rzecz ochrony dzieci przed krzywdzeniem itp.</w:t>
      </w:r>
    </w:p>
    <w:p w14:paraId="185021E2" w14:textId="77777777" w:rsidR="004E1966" w:rsidRDefault="004E1966" w:rsidP="004E1966">
      <w:pPr>
        <w:jc w:val="both"/>
      </w:pPr>
    </w:p>
    <w:p w14:paraId="5530AA13" w14:textId="5F7551BF" w:rsidR="004E1966" w:rsidRPr="00FC2CD2" w:rsidRDefault="004E1966" w:rsidP="004E1966">
      <w:pPr>
        <w:jc w:val="both"/>
        <w:rPr>
          <w:b/>
          <w:bCs/>
        </w:rPr>
      </w:pPr>
      <w:r w:rsidRPr="00FC2CD2">
        <w:rPr>
          <w:b/>
          <w:bCs/>
        </w:rPr>
        <w:t xml:space="preserve">Ustalenie zakresu współdziałania </w:t>
      </w:r>
      <w:r w:rsidR="009F705F">
        <w:rPr>
          <w:b/>
          <w:bCs/>
        </w:rPr>
        <w:t>szkoły</w:t>
      </w:r>
      <w:r w:rsidRPr="00FC2CD2">
        <w:rPr>
          <w:b/>
          <w:bCs/>
        </w:rPr>
        <w:t xml:space="preserve"> z podmiotami zewnętrznymi na rzecz wsparcia małoletnich.</w:t>
      </w:r>
    </w:p>
    <w:p w14:paraId="46F985FA" w14:textId="23366C04" w:rsidR="004E1966" w:rsidRDefault="004E1966" w:rsidP="004E1966">
      <w:pPr>
        <w:jc w:val="both"/>
      </w:pPr>
      <w:r>
        <w:t xml:space="preserve">Pracownicy </w:t>
      </w:r>
      <w:r w:rsidR="009F705F">
        <w:t>szkoły</w:t>
      </w:r>
      <w:r>
        <w:t xml:space="preserve"> działają na rzecz wsparcia małoletniego zgodnie z zakresem swoich obowiązków i uprawnień, współpracujące z rodzicami/opiekunami prawnymi małoletniego.</w:t>
      </w:r>
    </w:p>
    <w:p w14:paraId="6D9590F3" w14:textId="77777777" w:rsidR="004E1966" w:rsidRDefault="004E1966" w:rsidP="004E1966">
      <w:pPr>
        <w:jc w:val="both"/>
      </w:pPr>
    </w:p>
    <w:p w14:paraId="1DE69EE9" w14:textId="77777777" w:rsidR="004E1966" w:rsidRPr="00FC2CD2" w:rsidRDefault="004E1966" w:rsidP="004E1966">
      <w:pPr>
        <w:jc w:val="both"/>
        <w:rPr>
          <w:b/>
          <w:bCs/>
        </w:rPr>
      </w:pPr>
      <w:r w:rsidRPr="00FC2CD2">
        <w:rPr>
          <w:b/>
          <w:bCs/>
        </w:rPr>
        <w:t>Ustalenie harmonogramu działań w ramach wsparcia udzielanego małoletniemu - ustalenie zakresu, wymiaru godzin, okresu wsparcia:</w:t>
      </w:r>
    </w:p>
    <w:p w14:paraId="75A271BA" w14:textId="77777777" w:rsidR="00FC2CD2" w:rsidRDefault="004E1966">
      <w:pPr>
        <w:pStyle w:val="Akapitzlist"/>
        <w:numPr>
          <w:ilvl w:val="0"/>
          <w:numId w:val="54"/>
        </w:numPr>
        <w:jc w:val="both"/>
      </w:pPr>
      <w:r>
        <w:t>zakres wsparcia wynika ze zdiagnozowanych w różnych obszarach indywidualnych potrzeb rozwojowych, edukacyjnych oraz psychofizycznych małoletniego – ofiary krzywdzenia;</w:t>
      </w:r>
    </w:p>
    <w:p w14:paraId="2B396E8E" w14:textId="5A2C6EC5" w:rsidR="004E1966" w:rsidRDefault="004E1966">
      <w:pPr>
        <w:pStyle w:val="Akapitzlist"/>
        <w:numPr>
          <w:ilvl w:val="0"/>
          <w:numId w:val="54"/>
        </w:numPr>
        <w:jc w:val="both"/>
      </w:pPr>
      <w:r>
        <w:t>wymiar godzin i okres, w jakim będzie udzielane wsparcie zależy od doświadczanych przez małoletniego skutków krzywdy oraz zaobserwowanych efektów wsparcia w okresie ich monitorowania.</w:t>
      </w:r>
    </w:p>
    <w:p w14:paraId="55531746" w14:textId="77777777" w:rsidR="004E1966" w:rsidRDefault="004E1966" w:rsidP="004E1966">
      <w:pPr>
        <w:jc w:val="both"/>
      </w:pPr>
    </w:p>
    <w:p w14:paraId="6FB0C287" w14:textId="77777777" w:rsidR="004E1966" w:rsidRPr="00FC2CD2" w:rsidRDefault="004E1966" w:rsidP="004E1966">
      <w:pPr>
        <w:jc w:val="both"/>
        <w:rPr>
          <w:b/>
          <w:bCs/>
        </w:rPr>
      </w:pPr>
      <w:r w:rsidRPr="00FC2CD2">
        <w:rPr>
          <w:b/>
          <w:bCs/>
        </w:rPr>
        <w:t>Ustalenie form i metod wsparcia małoletniego:</w:t>
      </w:r>
    </w:p>
    <w:p w14:paraId="6B2396AC" w14:textId="77777777" w:rsidR="004E1966" w:rsidRDefault="004E1966" w:rsidP="004E1966">
      <w:pPr>
        <w:jc w:val="both"/>
      </w:pPr>
      <w:r>
        <w:t>Przykładowe formy pracy:</w:t>
      </w:r>
    </w:p>
    <w:p w14:paraId="4F583866" w14:textId="52870451" w:rsidR="004E1966" w:rsidRDefault="004E1966">
      <w:pPr>
        <w:pStyle w:val="Akapitzlist"/>
        <w:numPr>
          <w:ilvl w:val="0"/>
          <w:numId w:val="55"/>
        </w:numPr>
        <w:jc w:val="both"/>
      </w:pPr>
      <w:r>
        <w:t xml:space="preserve">indywidualna – praca indywidualna z małoletnim w zależności od rodzaju krzywdy – zgodnie z przyjętymi w </w:t>
      </w:r>
      <w:r w:rsidR="009F705F">
        <w:t>szkoły</w:t>
      </w:r>
      <w:r>
        <w:t xml:space="preserve"> procedurami;</w:t>
      </w:r>
    </w:p>
    <w:p w14:paraId="06787AE6" w14:textId="1FE7BE34" w:rsidR="004E1966" w:rsidRDefault="004E1966">
      <w:pPr>
        <w:pStyle w:val="Akapitzlist"/>
        <w:numPr>
          <w:ilvl w:val="0"/>
          <w:numId w:val="55"/>
        </w:numPr>
        <w:jc w:val="both"/>
      </w:pPr>
      <w:r>
        <w:t>zespołowa: warsztaty rozwojowe, zajęcia grupowe</w:t>
      </w:r>
    </w:p>
    <w:p w14:paraId="570F74DD" w14:textId="65A151CC" w:rsidR="004E1966" w:rsidRDefault="004E1966" w:rsidP="004E1966">
      <w:pPr>
        <w:jc w:val="both"/>
      </w:pPr>
      <w:r>
        <w:lastRenderedPageBreak/>
        <w:t>Przykładowe metody wsparcia krzywdzonego dziecka: bezpośrednia rozmowa z małoletnim prowadzona przez psychologa; warsztaty rozwojowe; analiza dokumentacji związanej z sytuacja małoletniego; obserwacja zachowania.</w:t>
      </w:r>
    </w:p>
    <w:p w14:paraId="07031BAE" w14:textId="77777777" w:rsidR="004E1966" w:rsidRDefault="004E1966" w:rsidP="004E1966">
      <w:pPr>
        <w:jc w:val="both"/>
      </w:pPr>
    </w:p>
    <w:p w14:paraId="1D498A13" w14:textId="78CBF4D2" w:rsidR="004E1966" w:rsidRPr="00FC2CD2" w:rsidRDefault="004E1966" w:rsidP="004E1966">
      <w:pPr>
        <w:jc w:val="both"/>
        <w:rPr>
          <w:b/>
          <w:bCs/>
        </w:rPr>
      </w:pPr>
      <w:r w:rsidRPr="00FC2CD2">
        <w:rPr>
          <w:b/>
          <w:bCs/>
        </w:rPr>
        <w:t>Ocena efektywności udzielanego wsparcia:</w:t>
      </w:r>
    </w:p>
    <w:p w14:paraId="01CBE703" w14:textId="53AE7B03" w:rsidR="004E1966" w:rsidRDefault="00FC2CD2" w:rsidP="004E1966">
      <w:pPr>
        <w:jc w:val="both"/>
      </w:pPr>
      <w:r>
        <w:t>Zasady i sposób monitorowania efektów wsparcia, np.</w:t>
      </w:r>
      <w:r w:rsidR="004E1966">
        <w:t xml:space="preserve">  </w:t>
      </w:r>
      <w:r>
        <w:t>2 razy</w:t>
      </w:r>
      <w:r w:rsidR="004E1966">
        <w:t xml:space="preserve"> w roku; sposób – wyniki obserwacji prowadzonej przez specjalistów, rodziców/opiekunów prawnych dziecka (sojuszników dziecka) w czasie oferowanych formach wsparcia; wyniki rozmów z małoletnim; efekty wsparcia udzielanego małoletniemu przez podmioty zewnętrzne; analiza dostępnej dokumentacji;</w:t>
      </w:r>
    </w:p>
    <w:p w14:paraId="2F3EED32" w14:textId="611D4283" w:rsidR="004E1966" w:rsidRDefault="004E1966" w:rsidP="004E1966">
      <w:pPr>
        <w:jc w:val="both"/>
      </w:pPr>
      <w:r>
        <w:t>Ocena efektów wsparcia: ocena adekwatności udzielonego wsparcia do zdiagnozowanych potrzeb małoletniego – ofiary krzywdzenia.</w:t>
      </w:r>
    </w:p>
    <w:p w14:paraId="1C1E5D72" w14:textId="77777777" w:rsidR="004E1966" w:rsidRDefault="004E1966" w:rsidP="004E1966">
      <w:pPr>
        <w:jc w:val="both"/>
      </w:pPr>
      <w:r>
        <w:t xml:space="preserve"> </w:t>
      </w:r>
    </w:p>
    <w:p w14:paraId="53F398C8" w14:textId="3385A652" w:rsidR="004E1966" w:rsidRPr="00FC2CD2" w:rsidRDefault="004E1966" w:rsidP="00FC2CD2">
      <w:pPr>
        <w:pStyle w:val="Nagwek3"/>
        <w:jc w:val="center"/>
        <w:rPr>
          <w:color w:val="000000" w:themeColor="text1"/>
        </w:rPr>
      </w:pPr>
      <w:bookmarkStart w:id="42" w:name="_Toc167430970"/>
      <w:r w:rsidRPr="00FC2CD2">
        <w:rPr>
          <w:color w:val="000000" w:themeColor="text1"/>
        </w:rPr>
        <w:t>Udostępnianie „Standardów ochrony małoletnich”</w:t>
      </w:r>
      <w:bookmarkEnd w:id="42"/>
    </w:p>
    <w:p w14:paraId="43391D9A" w14:textId="49273968" w:rsidR="004E1966" w:rsidRDefault="004E1966" w:rsidP="004E1966">
      <w:pPr>
        <w:jc w:val="both"/>
      </w:pPr>
      <w:r>
        <w:t xml:space="preserve">W </w:t>
      </w:r>
      <w:r w:rsidR="00AC77D8">
        <w:t>szkole</w:t>
      </w:r>
      <w:r>
        <w:t xml:space="preserve"> opracowane zostały dwie wersje dokumentu „Standardów ochrony małoletnich:</w:t>
      </w:r>
    </w:p>
    <w:p w14:paraId="01317AD6" w14:textId="7563EDD5" w:rsidR="004E1966" w:rsidRDefault="004E1966">
      <w:pPr>
        <w:pStyle w:val="Akapitzlist"/>
        <w:numPr>
          <w:ilvl w:val="0"/>
          <w:numId w:val="56"/>
        </w:numPr>
        <w:jc w:val="both"/>
      </w:pPr>
      <w:r>
        <w:t>Wersja „zupełna”, inaczej kompletna,</w:t>
      </w:r>
    </w:p>
    <w:p w14:paraId="624207B5" w14:textId="15A7F539" w:rsidR="004E1966" w:rsidRDefault="004E1966">
      <w:pPr>
        <w:pStyle w:val="Akapitzlist"/>
        <w:numPr>
          <w:ilvl w:val="0"/>
          <w:numId w:val="56"/>
        </w:numPr>
        <w:jc w:val="both"/>
      </w:pPr>
      <w:r>
        <w:t>Wersja „skrócona” – przeznaczona dla małoletnich.</w:t>
      </w:r>
    </w:p>
    <w:p w14:paraId="1A2E8BCA" w14:textId="77777777" w:rsidR="004E1966" w:rsidRDefault="004E1966" w:rsidP="004E1966">
      <w:pPr>
        <w:jc w:val="both"/>
      </w:pPr>
    </w:p>
    <w:p w14:paraId="06B58BF1" w14:textId="3B43CC53" w:rsidR="004E1966" w:rsidRDefault="004E1966" w:rsidP="004E1966">
      <w:pPr>
        <w:jc w:val="both"/>
      </w:pPr>
      <w:r>
        <w:t xml:space="preserve">Wersja „zupełna” jest dostępna w sekretariacie </w:t>
      </w:r>
      <w:r w:rsidR="009F705F">
        <w:t>szkoły</w:t>
      </w:r>
      <w:r>
        <w:t xml:space="preserve"> i u dyrektora </w:t>
      </w:r>
      <w:r w:rsidR="009F705F">
        <w:t>szkoły</w:t>
      </w:r>
      <w:r>
        <w:t xml:space="preserve"> w formie wydruku. Wgląd w wersję „zupełną” mają: wszyscy pracownicy, rodzice, zewnętrzne podmioty uprawnione do kontroli.</w:t>
      </w:r>
    </w:p>
    <w:p w14:paraId="7DC661EE" w14:textId="7F2F0602" w:rsidR="004E1966" w:rsidRDefault="004E1966" w:rsidP="004E1966">
      <w:pPr>
        <w:jc w:val="both"/>
      </w:pPr>
      <w:r>
        <w:t xml:space="preserve">Wersja „zupełna” i „skrócona” jest ogólnie dostępna ze względu na jej opublikowanie na stronie internetowej </w:t>
      </w:r>
      <w:r w:rsidR="009F705F">
        <w:t>szkoły</w:t>
      </w:r>
      <w:r>
        <w:t>.</w:t>
      </w:r>
    </w:p>
    <w:p w14:paraId="3EA7EF4E" w14:textId="77777777" w:rsidR="004E1966" w:rsidRDefault="004E1966" w:rsidP="004E1966">
      <w:pPr>
        <w:jc w:val="both"/>
      </w:pPr>
    </w:p>
    <w:p w14:paraId="17990412" w14:textId="457A3715" w:rsidR="004E1966" w:rsidRPr="00FC2CD2" w:rsidRDefault="004E1966" w:rsidP="00FC2CD2">
      <w:pPr>
        <w:pStyle w:val="Nagwek3"/>
        <w:jc w:val="center"/>
        <w:rPr>
          <w:color w:val="000000" w:themeColor="text1"/>
        </w:rPr>
      </w:pPr>
      <w:bookmarkStart w:id="43" w:name="_Toc167430971"/>
      <w:r w:rsidRPr="00FC2CD2">
        <w:rPr>
          <w:color w:val="000000" w:themeColor="text1"/>
        </w:rPr>
        <w:t>Zasady przeglądu i aktualizacji standardów</w:t>
      </w:r>
      <w:bookmarkEnd w:id="43"/>
    </w:p>
    <w:p w14:paraId="643DF07E" w14:textId="7710FDE9" w:rsidR="004E1966" w:rsidRDefault="004E1966" w:rsidP="004E1966">
      <w:pPr>
        <w:jc w:val="both"/>
      </w:pPr>
      <w:r>
        <w:t xml:space="preserve">Dyrektor </w:t>
      </w:r>
      <w:r w:rsidR="009F705F">
        <w:t>szkoły</w:t>
      </w:r>
      <w:r>
        <w:t xml:space="preserve"> dokonuje oceny stopnia znajomości i poprawności stosowania „Standardów ochrony małoletnich” na bieżąco, w ramach sprawowanego nadzoru pedagogicznego.</w:t>
      </w:r>
    </w:p>
    <w:p w14:paraId="373FF654" w14:textId="77777777" w:rsidR="004E1966" w:rsidRDefault="004E1966" w:rsidP="004E1966">
      <w:pPr>
        <w:jc w:val="both"/>
      </w:pPr>
      <w:r>
        <w:t>W przypadku zmian prawa, wymagającego ich wdrożenia w dokumencie nowelizacje są wprowadzane na tych samych zasadach, które obowiązywały przy wdrożeniu dokumentu.</w:t>
      </w:r>
    </w:p>
    <w:p w14:paraId="2BD9C537" w14:textId="605775B0" w:rsidR="004E1966" w:rsidRDefault="004E1966" w:rsidP="004E1966">
      <w:pPr>
        <w:jc w:val="both"/>
      </w:pPr>
      <w:r>
        <w:t xml:space="preserve">W celu oceny funkcjonalności i przydatności dokumentu w </w:t>
      </w:r>
      <w:r w:rsidR="009F705F">
        <w:t>szkoły</w:t>
      </w:r>
      <w:r>
        <w:t xml:space="preserve"> prowadzone są ewaluacje typu:</w:t>
      </w:r>
    </w:p>
    <w:p w14:paraId="5C6F9A82" w14:textId="7B80BD8A" w:rsidR="004E1966" w:rsidRDefault="004E1966">
      <w:pPr>
        <w:pStyle w:val="Akapitzlist"/>
        <w:numPr>
          <w:ilvl w:val="0"/>
          <w:numId w:val="57"/>
        </w:numPr>
        <w:jc w:val="both"/>
      </w:pPr>
      <w:r>
        <w:t>in-term (w trakcie posługiwania się i stosowania opracowania),</w:t>
      </w:r>
    </w:p>
    <w:p w14:paraId="40874AAA" w14:textId="14F45AC9" w:rsidR="004E1966" w:rsidRDefault="004E1966">
      <w:pPr>
        <w:pStyle w:val="Akapitzlist"/>
        <w:numPr>
          <w:ilvl w:val="0"/>
          <w:numId w:val="57"/>
        </w:numPr>
        <w:jc w:val="both"/>
      </w:pPr>
      <w:r>
        <w:lastRenderedPageBreak/>
        <w:t>ex-post (po upływie dwóch lat od daty wdrożenia).</w:t>
      </w:r>
    </w:p>
    <w:p w14:paraId="214822A4" w14:textId="5F52BDFE" w:rsidR="004E1966" w:rsidRDefault="004E1966" w:rsidP="004E1966">
      <w:pPr>
        <w:jc w:val="both"/>
      </w:pPr>
      <w:r>
        <w:t xml:space="preserve">Ewaluację przeprowadza Koordynator </w:t>
      </w:r>
      <w:r w:rsidR="00FC2CD2">
        <w:t>ds.</w:t>
      </w:r>
      <w:r>
        <w:t xml:space="preserve"> Standardów ochrony małoletnich z użyciem technik:</w:t>
      </w:r>
    </w:p>
    <w:p w14:paraId="6765C0F9" w14:textId="5F9A2292" w:rsidR="004E1966" w:rsidRDefault="004E1966">
      <w:pPr>
        <w:pStyle w:val="Akapitzlist"/>
        <w:numPr>
          <w:ilvl w:val="0"/>
          <w:numId w:val="58"/>
        </w:numPr>
        <w:jc w:val="both"/>
      </w:pPr>
      <w:r>
        <w:t>analizy dokumentu,</w:t>
      </w:r>
    </w:p>
    <w:p w14:paraId="45A8F0AA" w14:textId="4C5C50EC" w:rsidR="004E1966" w:rsidRDefault="004E1966">
      <w:pPr>
        <w:pStyle w:val="Akapitzlist"/>
        <w:numPr>
          <w:ilvl w:val="0"/>
          <w:numId w:val="58"/>
        </w:numPr>
        <w:jc w:val="both"/>
      </w:pPr>
      <w:r>
        <w:t xml:space="preserve">wywiadów z rodzicami i pracownikami </w:t>
      </w:r>
      <w:r w:rsidR="009F705F">
        <w:t>szkoły</w:t>
      </w:r>
      <w:r>
        <w:t>,</w:t>
      </w:r>
    </w:p>
    <w:p w14:paraId="7D258C49" w14:textId="5A94AA3B" w:rsidR="004E1966" w:rsidRDefault="004E1966">
      <w:pPr>
        <w:pStyle w:val="Akapitzlist"/>
        <w:numPr>
          <w:ilvl w:val="0"/>
          <w:numId w:val="58"/>
        </w:numPr>
        <w:jc w:val="both"/>
      </w:pPr>
      <w:r>
        <w:t>sondażu, z użyciem ankiety anonimowej,</w:t>
      </w:r>
    </w:p>
    <w:p w14:paraId="2483C741" w14:textId="712DE794" w:rsidR="004E1966" w:rsidRDefault="004E1966">
      <w:pPr>
        <w:pStyle w:val="Akapitzlist"/>
        <w:numPr>
          <w:ilvl w:val="0"/>
          <w:numId w:val="58"/>
        </w:numPr>
        <w:jc w:val="both"/>
      </w:pPr>
      <w:r>
        <w:t>dyskusji grupowej w zespołach psychologów.</w:t>
      </w:r>
    </w:p>
    <w:p w14:paraId="755C728D" w14:textId="6E339164" w:rsidR="004E1966" w:rsidRDefault="004E1966" w:rsidP="004E1966">
      <w:pPr>
        <w:jc w:val="both"/>
      </w:pPr>
      <w:r>
        <w:t xml:space="preserve">Raport z ewaluacji wraz z wnioskami i rekomendacjami Koordynator </w:t>
      </w:r>
      <w:r w:rsidR="008475C5">
        <w:t>ds.</w:t>
      </w:r>
      <w:r>
        <w:t xml:space="preserve"> Standardów ochrony małoletnich przedstawia </w:t>
      </w:r>
      <w:r w:rsidR="008475C5">
        <w:t xml:space="preserve">dyrektorowi </w:t>
      </w:r>
      <w:r w:rsidR="009F705F">
        <w:t>szkoły</w:t>
      </w:r>
      <w:r w:rsidR="008475C5">
        <w:t xml:space="preserve">. </w:t>
      </w:r>
    </w:p>
    <w:p w14:paraId="2147EDC7" w14:textId="77777777" w:rsidR="003D5B53" w:rsidRDefault="003D5B53" w:rsidP="004E1966">
      <w:pPr>
        <w:jc w:val="both"/>
      </w:pPr>
    </w:p>
    <w:p w14:paraId="47122A68" w14:textId="6710B201" w:rsidR="003D5B53" w:rsidRPr="003D5B53" w:rsidRDefault="003D5B53" w:rsidP="003D5B53">
      <w:pPr>
        <w:pStyle w:val="Nagwek1"/>
        <w:jc w:val="center"/>
        <w:rPr>
          <w:rFonts w:ascii="Times New Roman" w:hAnsi="Times New Roman" w:cs="Times New Roman"/>
          <w:color w:val="000000" w:themeColor="text1"/>
        </w:rPr>
      </w:pPr>
      <w:bookmarkStart w:id="44" w:name="_Toc167430972"/>
      <w:r w:rsidRPr="003D5B53">
        <w:rPr>
          <w:rFonts w:ascii="Times New Roman" w:hAnsi="Times New Roman" w:cs="Times New Roman"/>
          <w:color w:val="000000" w:themeColor="text1"/>
        </w:rPr>
        <w:t>Rozdział 6</w:t>
      </w:r>
      <w:bookmarkEnd w:id="44"/>
    </w:p>
    <w:p w14:paraId="3FBCE358" w14:textId="321701B4" w:rsidR="003D5B53" w:rsidRPr="003D5B53" w:rsidRDefault="003D5B53" w:rsidP="003D5B53">
      <w:pPr>
        <w:pStyle w:val="Nagwek2"/>
        <w:jc w:val="center"/>
        <w:rPr>
          <w:rFonts w:ascii="Times New Roman" w:hAnsi="Times New Roman" w:cs="Times New Roman"/>
          <w:color w:val="000000" w:themeColor="text1"/>
        </w:rPr>
      </w:pPr>
      <w:bookmarkStart w:id="45" w:name="_Toc167430973"/>
      <w:r w:rsidRPr="003D5B53">
        <w:rPr>
          <w:rFonts w:ascii="Times New Roman" w:hAnsi="Times New Roman" w:cs="Times New Roman"/>
          <w:color w:val="000000" w:themeColor="text1"/>
        </w:rPr>
        <w:t>Załączniki</w:t>
      </w:r>
      <w:bookmarkEnd w:id="45"/>
    </w:p>
    <w:p w14:paraId="40AD4610" w14:textId="7E2BA3C0" w:rsidR="003D5B53" w:rsidRDefault="003D5B53">
      <w:pPr>
        <w:pStyle w:val="Akapitzlist"/>
        <w:numPr>
          <w:ilvl w:val="1"/>
          <w:numId w:val="3"/>
        </w:numPr>
        <w:ind w:left="426"/>
        <w:jc w:val="both"/>
      </w:pPr>
      <w:r>
        <w:t>Wzór Karty zgłoszenia krzywdzenia małoletniego;</w:t>
      </w:r>
    </w:p>
    <w:p w14:paraId="5536004C" w14:textId="12276387" w:rsidR="003D5B53" w:rsidRDefault="003D5B53">
      <w:pPr>
        <w:pStyle w:val="Akapitzlist"/>
        <w:numPr>
          <w:ilvl w:val="1"/>
          <w:numId w:val="3"/>
        </w:numPr>
        <w:ind w:left="426"/>
        <w:jc w:val="both"/>
      </w:pPr>
      <w:r>
        <w:t>Wzór oświadczenia o poufności informacji powziętych w procesie postępowania w sprawie krzywdzenia małoletnich;</w:t>
      </w:r>
    </w:p>
    <w:p w14:paraId="044AEA1F" w14:textId="005C9ADB" w:rsidR="003D5B53" w:rsidRDefault="003D5B53">
      <w:pPr>
        <w:pStyle w:val="Akapitzlist"/>
        <w:numPr>
          <w:ilvl w:val="1"/>
          <w:numId w:val="3"/>
        </w:numPr>
        <w:ind w:left="426"/>
        <w:jc w:val="both"/>
      </w:pPr>
      <w:r>
        <w:t>Arkusz diagnostyczny oceny ryzyka stosowania przemocy wobec małoletnich;</w:t>
      </w:r>
    </w:p>
    <w:p w14:paraId="3844D552" w14:textId="77777777" w:rsidR="003D5B53" w:rsidRDefault="003D5B53">
      <w:pPr>
        <w:pStyle w:val="Akapitzlist"/>
        <w:numPr>
          <w:ilvl w:val="1"/>
          <w:numId w:val="3"/>
        </w:numPr>
        <w:ind w:left="426"/>
        <w:jc w:val="both"/>
      </w:pPr>
      <w:r>
        <w:t>Kwestionariusz diagnostyczny do oszacowania zaniedbania małoletniego;</w:t>
      </w:r>
    </w:p>
    <w:p w14:paraId="4F0D5157" w14:textId="77777777" w:rsidR="003D5B53" w:rsidRDefault="003D5B53">
      <w:pPr>
        <w:pStyle w:val="Akapitzlist"/>
        <w:numPr>
          <w:ilvl w:val="1"/>
          <w:numId w:val="3"/>
        </w:numPr>
        <w:ind w:left="426"/>
        <w:jc w:val="both"/>
      </w:pPr>
      <w:r>
        <w:t>Wzór formularz „Niebieskiej Karty „A”</w:t>
      </w:r>
    </w:p>
    <w:p w14:paraId="6D3F608C" w14:textId="00DD74F8" w:rsidR="003D5B53" w:rsidRPr="00326269" w:rsidRDefault="003D5B53">
      <w:pPr>
        <w:pStyle w:val="Akapitzlist"/>
        <w:numPr>
          <w:ilvl w:val="1"/>
          <w:numId w:val="3"/>
        </w:numPr>
        <w:ind w:left="426"/>
        <w:jc w:val="both"/>
      </w:pPr>
      <w:r>
        <w:t xml:space="preserve">Wzór formularza „Niebieskiej Karty „B” </w:t>
      </w:r>
    </w:p>
    <w:sectPr w:rsidR="003D5B53" w:rsidRPr="00326269" w:rsidSect="007D48F1">
      <w:footerReference w:type="even" r:id="rId8"/>
      <w:footerReference w:type="default" r:id="rId9"/>
      <w:pgSz w:w="11906" w:h="16838"/>
      <w:pgMar w:top="1417" w:right="1417" w:bottom="1417" w:left="1417" w:header="709" w:footer="709" w:gutter="0"/>
      <w:pgNumType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F21AD9" w14:textId="77777777" w:rsidR="0033737B" w:rsidRDefault="0033737B" w:rsidP="004E0B47">
      <w:pPr>
        <w:spacing w:line="240" w:lineRule="auto"/>
      </w:pPr>
      <w:r>
        <w:separator/>
      </w:r>
    </w:p>
  </w:endnote>
  <w:endnote w:type="continuationSeparator" w:id="0">
    <w:p w14:paraId="5AAA1376" w14:textId="77777777" w:rsidR="0033737B" w:rsidRDefault="0033737B" w:rsidP="004E0B4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MT">
    <w:altName w:val="Arial"/>
    <w:panose1 w:val="020B0604020202020204"/>
    <w:charset w:val="01"/>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umerstrony"/>
      </w:rPr>
      <w:id w:val="598834212"/>
      <w:docPartObj>
        <w:docPartGallery w:val="Page Numbers (Bottom of Page)"/>
        <w:docPartUnique/>
      </w:docPartObj>
    </w:sdtPr>
    <w:sdtContent>
      <w:p w14:paraId="197D3594" w14:textId="23410E91" w:rsidR="004E0B47" w:rsidRDefault="004E0B47" w:rsidP="00E1230B">
        <w:pPr>
          <w:pStyle w:val="Stopka"/>
          <w:framePr w:wrap="none" w:vAnchor="text" w:hAnchor="margin" w:xAlign="right" w:y="1"/>
          <w:rPr>
            <w:rStyle w:val="Numerstrony"/>
          </w:rPr>
        </w:pPr>
        <w:r>
          <w:rPr>
            <w:rStyle w:val="Numerstrony"/>
          </w:rPr>
          <w:fldChar w:fldCharType="begin"/>
        </w:r>
        <w:r>
          <w:rPr>
            <w:rStyle w:val="Numerstrony"/>
          </w:rPr>
          <w:instrText xml:space="preserve"> PAGE </w:instrText>
        </w:r>
        <w:r>
          <w:rPr>
            <w:rStyle w:val="Numerstrony"/>
          </w:rPr>
          <w:fldChar w:fldCharType="end"/>
        </w:r>
      </w:p>
    </w:sdtContent>
  </w:sdt>
  <w:sdt>
    <w:sdtPr>
      <w:rPr>
        <w:rStyle w:val="Numerstrony"/>
      </w:rPr>
      <w:id w:val="1665050814"/>
      <w:docPartObj>
        <w:docPartGallery w:val="Page Numbers (Bottom of Page)"/>
        <w:docPartUnique/>
      </w:docPartObj>
    </w:sdtPr>
    <w:sdtContent>
      <w:p w14:paraId="53AE05F8" w14:textId="50ADABAB" w:rsidR="004E0B47" w:rsidRDefault="004E0B47" w:rsidP="004E0B47">
        <w:pPr>
          <w:pStyle w:val="Stopka"/>
          <w:framePr w:wrap="none" w:vAnchor="text" w:hAnchor="margin" w:xAlign="right" w:y="1"/>
          <w:ind w:right="360"/>
          <w:rPr>
            <w:rStyle w:val="Numerstrony"/>
          </w:rPr>
        </w:pPr>
        <w:r>
          <w:rPr>
            <w:rStyle w:val="Numerstrony"/>
          </w:rPr>
          <w:fldChar w:fldCharType="begin"/>
        </w:r>
        <w:r>
          <w:rPr>
            <w:rStyle w:val="Numerstrony"/>
          </w:rPr>
          <w:instrText xml:space="preserve"> PAGE </w:instrText>
        </w:r>
        <w:r>
          <w:rPr>
            <w:rStyle w:val="Numerstrony"/>
          </w:rPr>
          <w:fldChar w:fldCharType="end"/>
        </w:r>
      </w:p>
    </w:sdtContent>
  </w:sdt>
  <w:p w14:paraId="3C3FF567" w14:textId="77777777" w:rsidR="004E0B47" w:rsidRDefault="004E0B47" w:rsidP="004E0B47">
    <w:pPr>
      <w:pStyle w:val="Stopka"/>
      <w:ind w:right="360"/>
    </w:pPr>
  </w:p>
  <w:p w14:paraId="79CCAA4B" w14:textId="77777777" w:rsidR="005A2D89" w:rsidRDefault="005A2D89"/>
  <w:p w14:paraId="3B79AB5A" w14:textId="77777777" w:rsidR="005A2D89" w:rsidRDefault="005A2D89"/>
  <w:p w14:paraId="7A1F1788" w14:textId="77777777" w:rsidR="005A2D89" w:rsidRDefault="005A2D89"/>
  <w:p w14:paraId="4B701939" w14:textId="77777777" w:rsidR="005A2D89" w:rsidRDefault="005A2D89"/>
  <w:p w14:paraId="115B6625" w14:textId="77777777" w:rsidR="005A2D89" w:rsidRDefault="005A2D89"/>
  <w:p w14:paraId="79308678" w14:textId="77777777" w:rsidR="005A2D89" w:rsidRDefault="005A2D89"/>
  <w:p w14:paraId="76A8EBD8" w14:textId="77777777" w:rsidR="005A2D89" w:rsidRDefault="005A2D89"/>
  <w:p w14:paraId="6BC1544A" w14:textId="77777777" w:rsidR="005A2D89" w:rsidRDefault="005A2D89"/>
  <w:p w14:paraId="36F7C18B" w14:textId="77777777" w:rsidR="005A2D89" w:rsidRDefault="005A2D89"/>
  <w:p w14:paraId="582E6354" w14:textId="77777777" w:rsidR="005A2D89" w:rsidRDefault="005A2D89"/>
  <w:p w14:paraId="32C3507F" w14:textId="77777777" w:rsidR="005A2D89" w:rsidRDefault="005A2D89"/>
  <w:p w14:paraId="79513BD5" w14:textId="77777777" w:rsidR="005A2D89" w:rsidRDefault="005A2D89"/>
  <w:p w14:paraId="2113DE09" w14:textId="77777777" w:rsidR="005A2D89" w:rsidRDefault="005A2D89"/>
  <w:p w14:paraId="393F613D" w14:textId="77777777" w:rsidR="005A2D89" w:rsidRDefault="005A2D8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umerstrony"/>
      </w:rPr>
      <w:id w:val="1945027757"/>
      <w:docPartObj>
        <w:docPartGallery w:val="Page Numbers (Bottom of Page)"/>
        <w:docPartUnique/>
      </w:docPartObj>
    </w:sdtPr>
    <w:sdtContent>
      <w:p w14:paraId="71C3A80E" w14:textId="2C46E5D3" w:rsidR="004E0B47" w:rsidRDefault="004E0B47" w:rsidP="004E0B47">
        <w:pPr>
          <w:pStyle w:val="Stopka"/>
          <w:framePr w:wrap="none" w:vAnchor="text" w:hAnchor="margin" w:xAlign="right" w:y="1"/>
          <w:rPr>
            <w:rStyle w:val="Numerstrony"/>
          </w:rPr>
        </w:pPr>
        <w:r w:rsidRPr="004E0B47">
          <w:rPr>
            <w:rStyle w:val="Numerstrony"/>
          </w:rPr>
          <w:fldChar w:fldCharType="begin"/>
        </w:r>
        <w:r w:rsidRPr="004E0B47">
          <w:rPr>
            <w:rStyle w:val="Numerstrony"/>
          </w:rPr>
          <w:instrText xml:space="preserve"> PAGE </w:instrText>
        </w:r>
        <w:r w:rsidRPr="004E0B47">
          <w:rPr>
            <w:rStyle w:val="Numerstrony"/>
          </w:rPr>
          <w:fldChar w:fldCharType="separate"/>
        </w:r>
        <w:r w:rsidRPr="004E0B47">
          <w:rPr>
            <w:rStyle w:val="Numerstrony"/>
            <w:noProof/>
          </w:rPr>
          <w:t>2</w:t>
        </w:r>
        <w:r w:rsidRPr="004E0B47">
          <w:rPr>
            <w:rStyle w:val="Numerstrony"/>
          </w:rPr>
          <w:fldChar w:fldCharType="end"/>
        </w:r>
      </w:p>
    </w:sdtContent>
  </w:sdt>
  <w:p w14:paraId="3871201F" w14:textId="77777777" w:rsidR="005A2D89" w:rsidRDefault="005A2D8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6CD57C" w14:textId="77777777" w:rsidR="0033737B" w:rsidRDefault="0033737B" w:rsidP="004E0B47">
      <w:pPr>
        <w:spacing w:line="240" w:lineRule="auto"/>
      </w:pPr>
      <w:r>
        <w:separator/>
      </w:r>
    </w:p>
  </w:footnote>
  <w:footnote w:type="continuationSeparator" w:id="0">
    <w:p w14:paraId="0DA2B72E" w14:textId="77777777" w:rsidR="0033737B" w:rsidRDefault="0033737B" w:rsidP="004E0B4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3553D"/>
    <w:multiLevelType w:val="hybridMultilevel"/>
    <w:tmpl w:val="E340A86E"/>
    <w:lvl w:ilvl="0" w:tplc="0415000F">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16942A6"/>
    <w:multiLevelType w:val="hybridMultilevel"/>
    <w:tmpl w:val="5172D9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74626AD"/>
    <w:multiLevelType w:val="hybridMultilevel"/>
    <w:tmpl w:val="01706152"/>
    <w:lvl w:ilvl="0" w:tplc="93D84B3C">
      <w:numFmt w:val="bullet"/>
      <w:lvlText w:val=""/>
      <w:lvlJc w:val="left"/>
      <w:pPr>
        <w:ind w:left="1776" w:hanging="360"/>
      </w:pPr>
      <w:rPr>
        <w:rFonts w:ascii="Symbol" w:eastAsia="Symbol" w:hAnsi="Symbol" w:cs="Symbol" w:hint="default"/>
        <w:b w:val="0"/>
        <w:bCs w:val="0"/>
        <w:i w:val="0"/>
        <w:iCs w:val="0"/>
        <w:spacing w:val="0"/>
        <w:w w:val="100"/>
        <w:sz w:val="22"/>
        <w:szCs w:val="22"/>
        <w:lang w:val="pl-PL" w:eastAsia="en-US" w:bidi="ar-SA"/>
      </w:rPr>
    </w:lvl>
    <w:lvl w:ilvl="1" w:tplc="04150003" w:tentative="1">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3" w15:restartNumberingAfterBreak="0">
    <w:nsid w:val="0CF66EB4"/>
    <w:multiLevelType w:val="hybridMultilevel"/>
    <w:tmpl w:val="707A6E1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E3F28CF"/>
    <w:multiLevelType w:val="hybridMultilevel"/>
    <w:tmpl w:val="AA66AF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EAF079E"/>
    <w:multiLevelType w:val="hybridMultilevel"/>
    <w:tmpl w:val="4FF4CBD4"/>
    <w:lvl w:ilvl="0" w:tplc="93D84B3C">
      <w:numFmt w:val="bullet"/>
      <w:lvlText w:val=""/>
      <w:lvlJc w:val="left"/>
      <w:pPr>
        <w:ind w:left="720" w:hanging="360"/>
      </w:pPr>
      <w:rPr>
        <w:rFonts w:ascii="Symbol" w:eastAsia="Symbol" w:hAnsi="Symbol" w:cs="Symbol" w:hint="default"/>
        <w:b w:val="0"/>
        <w:bCs w:val="0"/>
        <w:i w:val="0"/>
        <w:iCs w:val="0"/>
        <w:spacing w:val="0"/>
        <w:w w:val="100"/>
        <w:sz w:val="22"/>
        <w:szCs w:val="22"/>
        <w:lang w:val="pl-PL"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4B171A6"/>
    <w:multiLevelType w:val="hybridMultilevel"/>
    <w:tmpl w:val="89E6BBCA"/>
    <w:lvl w:ilvl="0" w:tplc="93D84B3C">
      <w:numFmt w:val="bullet"/>
      <w:lvlText w:val=""/>
      <w:lvlJc w:val="left"/>
      <w:pPr>
        <w:ind w:left="720" w:hanging="360"/>
      </w:pPr>
      <w:rPr>
        <w:rFonts w:ascii="Symbol" w:eastAsia="Symbol" w:hAnsi="Symbol" w:cs="Symbol" w:hint="default"/>
        <w:b w:val="0"/>
        <w:bCs w:val="0"/>
        <w:i w:val="0"/>
        <w:iCs w:val="0"/>
        <w:spacing w:val="0"/>
        <w:w w:val="100"/>
        <w:sz w:val="22"/>
        <w:szCs w:val="22"/>
        <w:lang w:val="pl-PL" w:eastAsia="en-US" w:bidi="ar-SA"/>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FF10662"/>
    <w:multiLevelType w:val="hybridMultilevel"/>
    <w:tmpl w:val="363057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17D0107"/>
    <w:multiLevelType w:val="hybridMultilevel"/>
    <w:tmpl w:val="124A1DC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488290A"/>
    <w:multiLevelType w:val="hybridMultilevel"/>
    <w:tmpl w:val="614AC154"/>
    <w:lvl w:ilvl="0" w:tplc="93D84B3C">
      <w:numFmt w:val="bullet"/>
      <w:lvlText w:val=""/>
      <w:lvlJc w:val="left"/>
      <w:pPr>
        <w:ind w:left="720" w:hanging="360"/>
      </w:pPr>
      <w:rPr>
        <w:rFonts w:ascii="Symbol" w:eastAsia="Symbol" w:hAnsi="Symbol" w:cs="Symbol" w:hint="default"/>
        <w:b w:val="0"/>
        <w:bCs w:val="0"/>
        <w:i w:val="0"/>
        <w:iCs w:val="0"/>
        <w:spacing w:val="0"/>
        <w:w w:val="100"/>
        <w:sz w:val="22"/>
        <w:szCs w:val="22"/>
        <w:lang w:val="pl-PL" w:eastAsia="en-US" w:bidi="ar-SA"/>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7510D6A"/>
    <w:multiLevelType w:val="hybridMultilevel"/>
    <w:tmpl w:val="A8568AB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A750C53"/>
    <w:multiLevelType w:val="hybridMultilevel"/>
    <w:tmpl w:val="D7F2F6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D491135"/>
    <w:multiLevelType w:val="hybridMultilevel"/>
    <w:tmpl w:val="4D924C08"/>
    <w:lvl w:ilvl="0" w:tplc="93D84B3C">
      <w:numFmt w:val="bullet"/>
      <w:lvlText w:val=""/>
      <w:lvlJc w:val="left"/>
      <w:pPr>
        <w:ind w:left="720" w:hanging="360"/>
      </w:pPr>
      <w:rPr>
        <w:rFonts w:ascii="Symbol" w:eastAsia="Symbol" w:hAnsi="Symbol" w:cs="Symbol" w:hint="default"/>
        <w:b w:val="0"/>
        <w:bCs w:val="0"/>
        <w:i w:val="0"/>
        <w:iCs w:val="0"/>
        <w:spacing w:val="0"/>
        <w:w w:val="100"/>
        <w:sz w:val="22"/>
        <w:szCs w:val="22"/>
        <w:lang w:val="pl-PL" w:eastAsia="en-US" w:bidi="ar-SA"/>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3" w15:restartNumberingAfterBreak="0">
    <w:nsid w:val="33271136"/>
    <w:multiLevelType w:val="hybridMultilevel"/>
    <w:tmpl w:val="F86E5984"/>
    <w:lvl w:ilvl="0" w:tplc="93D84B3C">
      <w:numFmt w:val="bullet"/>
      <w:lvlText w:val=""/>
      <w:lvlJc w:val="left"/>
      <w:pPr>
        <w:ind w:left="1440" w:hanging="360"/>
      </w:pPr>
      <w:rPr>
        <w:rFonts w:ascii="Symbol" w:eastAsia="Symbol" w:hAnsi="Symbol" w:cs="Symbol" w:hint="default"/>
        <w:b w:val="0"/>
        <w:bCs w:val="0"/>
        <w:i w:val="0"/>
        <w:iCs w:val="0"/>
        <w:spacing w:val="0"/>
        <w:w w:val="100"/>
        <w:sz w:val="22"/>
        <w:szCs w:val="22"/>
        <w:lang w:val="pl-PL" w:eastAsia="en-US" w:bidi="ar-SA"/>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4" w15:restartNumberingAfterBreak="0">
    <w:nsid w:val="33D835D2"/>
    <w:multiLevelType w:val="hybridMultilevel"/>
    <w:tmpl w:val="D28821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4CF3525"/>
    <w:multiLevelType w:val="hybridMultilevel"/>
    <w:tmpl w:val="F94805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7EE72DF"/>
    <w:multiLevelType w:val="hybridMultilevel"/>
    <w:tmpl w:val="DA42AB46"/>
    <w:lvl w:ilvl="0" w:tplc="2FA42648">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80A11F7"/>
    <w:multiLevelType w:val="hybridMultilevel"/>
    <w:tmpl w:val="6FEC4D4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9830DB3"/>
    <w:multiLevelType w:val="hybridMultilevel"/>
    <w:tmpl w:val="8B1A074A"/>
    <w:lvl w:ilvl="0" w:tplc="93D84B3C">
      <w:numFmt w:val="bullet"/>
      <w:lvlText w:val=""/>
      <w:lvlJc w:val="left"/>
      <w:pPr>
        <w:ind w:left="1776" w:hanging="360"/>
      </w:pPr>
      <w:rPr>
        <w:rFonts w:ascii="Symbol" w:eastAsia="Symbol" w:hAnsi="Symbol" w:cs="Symbol" w:hint="default"/>
        <w:b w:val="0"/>
        <w:bCs w:val="0"/>
        <w:i w:val="0"/>
        <w:iCs w:val="0"/>
        <w:spacing w:val="0"/>
        <w:w w:val="100"/>
        <w:sz w:val="22"/>
        <w:szCs w:val="22"/>
        <w:lang w:val="pl-PL" w:eastAsia="en-US" w:bidi="ar-SA"/>
      </w:rPr>
    </w:lvl>
    <w:lvl w:ilvl="1" w:tplc="04150003" w:tentative="1">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19" w15:restartNumberingAfterBreak="0">
    <w:nsid w:val="3C996A5C"/>
    <w:multiLevelType w:val="hybridMultilevel"/>
    <w:tmpl w:val="15607352"/>
    <w:lvl w:ilvl="0" w:tplc="93D84B3C">
      <w:numFmt w:val="bullet"/>
      <w:lvlText w:val=""/>
      <w:lvlJc w:val="left"/>
      <w:pPr>
        <w:ind w:left="720" w:hanging="360"/>
      </w:pPr>
      <w:rPr>
        <w:rFonts w:ascii="Symbol" w:eastAsia="Symbol" w:hAnsi="Symbol" w:cs="Symbol" w:hint="default"/>
        <w:b w:val="0"/>
        <w:bCs w:val="0"/>
        <w:i w:val="0"/>
        <w:iCs w:val="0"/>
        <w:spacing w:val="0"/>
        <w:w w:val="100"/>
        <w:sz w:val="22"/>
        <w:szCs w:val="22"/>
        <w:lang w:val="pl-PL" w:eastAsia="en-US" w:bidi="ar-SA"/>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3CAC649A"/>
    <w:multiLevelType w:val="hybridMultilevel"/>
    <w:tmpl w:val="74FA3B30"/>
    <w:lvl w:ilvl="0" w:tplc="93D84B3C">
      <w:numFmt w:val="bullet"/>
      <w:lvlText w:val=""/>
      <w:lvlJc w:val="left"/>
      <w:pPr>
        <w:ind w:left="720" w:hanging="360"/>
      </w:pPr>
      <w:rPr>
        <w:rFonts w:ascii="Symbol" w:eastAsia="Symbol" w:hAnsi="Symbol" w:cs="Symbol" w:hint="default"/>
        <w:b w:val="0"/>
        <w:bCs w:val="0"/>
        <w:i w:val="0"/>
        <w:iCs w:val="0"/>
        <w:spacing w:val="0"/>
        <w:w w:val="100"/>
        <w:sz w:val="22"/>
        <w:szCs w:val="22"/>
        <w:lang w:val="pl-PL" w:eastAsia="en-US" w:bidi="ar-SA"/>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3D686EC0"/>
    <w:multiLevelType w:val="hybridMultilevel"/>
    <w:tmpl w:val="D51069AE"/>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DB622A6"/>
    <w:multiLevelType w:val="hybridMultilevel"/>
    <w:tmpl w:val="F252E1E4"/>
    <w:lvl w:ilvl="0" w:tplc="93D84B3C">
      <w:numFmt w:val="bullet"/>
      <w:lvlText w:val=""/>
      <w:lvlJc w:val="left"/>
      <w:pPr>
        <w:ind w:left="720" w:hanging="360"/>
      </w:pPr>
      <w:rPr>
        <w:rFonts w:ascii="Symbol" w:eastAsia="Symbol" w:hAnsi="Symbol" w:cs="Symbol" w:hint="default"/>
        <w:b w:val="0"/>
        <w:bCs w:val="0"/>
        <w:i w:val="0"/>
        <w:iCs w:val="0"/>
        <w:spacing w:val="0"/>
        <w:w w:val="100"/>
        <w:sz w:val="22"/>
        <w:szCs w:val="22"/>
        <w:lang w:val="pl-PL" w:eastAsia="en-US" w:bidi="ar-SA"/>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3F637303"/>
    <w:multiLevelType w:val="hybridMultilevel"/>
    <w:tmpl w:val="03D438A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35012FA"/>
    <w:multiLevelType w:val="hybridMultilevel"/>
    <w:tmpl w:val="4BE633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3E3227C"/>
    <w:multiLevelType w:val="hybridMultilevel"/>
    <w:tmpl w:val="38743708"/>
    <w:lvl w:ilvl="0" w:tplc="0415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5AA5C58"/>
    <w:multiLevelType w:val="hybridMultilevel"/>
    <w:tmpl w:val="D4C653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68510FE"/>
    <w:multiLevelType w:val="hybridMultilevel"/>
    <w:tmpl w:val="0A1402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80814C6"/>
    <w:multiLevelType w:val="hybridMultilevel"/>
    <w:tmpl w:val="2B92EFA4"/>
    <w:lvl w:ilvl="0" w:tplc="93D84B3C">
      <w:numFmt w:val="bullet"/>
      <w:lvlText w:val=""/>
      <w:lvlJc w:val="left"/>
      <w:pPr>
        <w:ind w:left="720" w:hanging="360"/>
      </w:pPr>
      <w:rPr>
        <w:rFonts w:ascii="Symbol" w:eastAsia="Symbol" w:hAnsi="Symbol" w:cs="Symbol" w:hint="default"/>
        <w:b w:val="0"/>
        <w:bCs w:val="0"/>
        <w:i w:val="0"/>
        <w:iCs w:val="0"/>
        <w:spacing w:val="0"/>
        <w:w w:val="100"/>
        <w:sz w:val="22"/>
        <w:szCs w:val="22"/>
        <w:lang w:val="pl-PL" w:eastAsia="en-US" w:bidi="ar-SA"/>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4857058C"/>
    <w:multiLevelType w:val="hybridMultilevel"/>
    <w:tmpl w:val="4168A5BC"/>
    <w:lvl w:ilvl="0" w:tplc="9D44CA30">
      <w:start w:val="1"/>
      <w:numFmt w:val="bullet"/>
      <w:lvlText w:val=""/>
      <w:lvlJc w:val="left"/>
      <w:pPr>
        <w:ind w:left="1770" w:hanging="705"/>
      </w:pPr>
      <w:rPr>
        <w:rFonts w:ascii="Symbol" w:hAnsi="Symbol" w:hint="default"/>
      </w:rPr>
    </w:lvl>
    <w:lvl w:ilvl="1" w:tplc="04150019" w:tentative="1">
      <w:start w:val="1"/>
      <w:numFmt w:val="lowerLetter"/>
      <w:lvlText w:val="%2."/>
      <w:lvlJc w:val="left"/>
      <w:pPr>
        <w:ind w:left="2145" w:hanging="360"/>
      </w:pPr>
    </w:lvl>
    <w:lvl w:ilvl="2" w:tplc="0415001B" w:tentative="1">
      <w:start w:val="1"/>
      <w:numFmt w:val="lowerRoman"/>
      <w:lvlText w:val="%3."/>
      <w:lvlJc w:val="right"/>
      <w:pPr>
        <w:ind w:left="2865" w:hanging="180"/>
      </w:pPr>
    </w:lvl>
    <w:lvl w:ilvl="3" w:tplc="0415000F" w:tentative="1">
      <w:start w:val="1"/>
      <w:numFmt w:val="decimal"/>
      <w:lvlText w:val="%4."/>
      <w:lvlJc w:val="left"/>
      <w:pPr>
        <w:ind w:left="3585" w:hanging="360"/>
      </w:pPr>
    </w:lvl>
    <w:lvl w:ilvl="4" w:tplc="04150019" w:tentative="1">
      <w:start w:val="1"/>
      <w:numFmt w:val="lowerLetter"/>
      <w:lvlText w:val="%5."/>
      <w:lvlJc w:val="left"/>
      <w:pPr>
        <w:ind w:left="4305" w:hanging="360"/>
      </w:p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abstractNum w:abstractNumId="30" w15:restartNumberingAfterBreak="0">
    <w:nsid w:val="48FF30E4"/>
    <w:multiLevelType w:val="hybridMultilevel"/>
    <w:tmpl w:val="5CA0D160"/>
    <w:lvl w:ilvl="0" w:tplc="2FA42648">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A2658C6"/>
    <w:multiLevelType w:val="hybridMultilevel"/>
    <w:tmpl w:val="CAF013A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B676739"/>
    <w:multiLevelType w:val="hybridMultilevel"/>
    <w:tmpl w:val="7B04DA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2177E7D"/>
    <w:multiLevelType w:val="hybridMultilevel"/>
    <w:tmpl w:val="9C62C4E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297417F"/>
    <w:multiLevelType w:val="hybridMultilevel"/>
    <w:tmpl w:val="EFCE4B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3CA224A"/>
    <w:multiLevelType w:val="hybridMultilevel"/>
    <w:tmpl w:val="613CAA0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7837FEE"/>
    <w:multiLevelType w:val="hybridMultilevel"/>
    <w:tmpl w:val="C58C17F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B922A90"/>
    <w:multiLevelType w:val="hybridMultilevel"/>
    <w:tmpl w:val="1E227BF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BF764BB"/>
    <w:multiLevelType w:val="hybridMultilevel"/>
    <w:tmpl w:val="9EB64AEE"/>
    <w:lvl w:ilvl="0" w:tplc="93D84B3C">
      <w:numFmt w:val="bullet"/>
      <w:lvlText w:val=""/>
      <w:lvlJc w:val="left"/>
      <w:pPr>
        <w:ind w:left="720" w:hanging="360"/>
      </w:pPr>
      <w:rPr>
        <w:rFonts w:ascii="Symbol" w:eastAsia="Symbol" w:hAnsi="Symbol" w:cs="Symbol" w:hint="default"/>
        <w:b w:val="0"/>
        <w:bCs w:val="0"/>
        <w:i w:val="0"/>
        <w:iCs w:val="0"/>
        <w:spacing w:val="0"/>
        <w:w w:val="100"/>
        <w:sz w:val="22"/>
        <w:szCs w:val="22"/>
        <w:lang w:val="pl-PL" w:eastAsia="en-US" w:bidi="ar-SA"/>
      </w:rPr>
    </w:lvl>
    <w:lvl w:ilvl="1" w:tplc="0B144E8E">
      <w:start w:val="20"/>
      <w:numFmt w:val="bullet"/>
      <w:lvlText w:val="•"/>
      <w:lvlJc w:val="left"/>
      <w:pPr>
        <w:ind w:left="1780" w:hanging="700"/>
      </w:pPr>
      <w:rPr>
        <w:rFonts w:ascii="Times New Roman" w:eastAsiaTheme="minorHAnsi" w:hAnsi="Times New Roman" w:cs="Times New Roman"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5C447101"/>
    <w:multiLevelType w:val="hybridMultilevel"/>
    <w:tmpl w:val="DAFC9932"/>
    <w:lvl w:ilvl="0" w:tplc="FFFFFFFF">
      <w:numFmt w:val="bullet"/>
      <w:lvlText w:val=""/>
      <w:lvlJc w:val="left"/>
      <w:pPr>
        <w:ind w:left="720" w:hanging="360"/>
      </w:pPr>
      <w:rPr>
        <w:rFonts w:ascii="Symbol" w:eastAsia="Symbol" w:hAnsi="Symbol" w:cs="Symbol" w:hint="default"/>
        <w:b w:val="0"/>
        <w:bCs w:val="0"/>
        <w:i w:val="0"/>
        <w:iCs w:val="0"/>
        <w:spacing w:val="0"/>
        <w:w w:val="100"/>
        <w:sz w:val="22"/>
        <w:szCs w:val="22"/>
        <w:lang w:val="pl-PL" w:eastAsia="en-US" w:bidi="ar-SA"/>
      </w:rPr>
    </w:lvl>
    <w:lvl w:ilvl="1" w:tplc="93D84B3C">
      <w:numFmt w:val="bullet"/>
      <w:lvlText w:val=""/>
      <w:lvlJc w:val="left"/>
      <w:pPr>
        <w:ind w:left="720" w:hanging="360"/>
      </w:pPr>
      <w:rPr>
        <w:rFonts w:ascii="Symbol" w:eastAsia="Symbol" w:hAnsi="Symbol" w:cs="Symbol" w:hint="default"/>
        <w:b w:val="0"/>
        <w:bCs w:val="0"/>
        <w:i w:val="0"/>
        <w:iCs w:val="0"/>
        <w:spacing w:val="0"/>
        <w:w w:val="100"/>
        <w:sz w:val="22"/>
        <w:szCs w:val="22"/>
        <w:lang w:val="pl-PL" w:eastAsia="en-US" w:bidi="ar-SA"/>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5C573E4A"/>
    <w:multiLevelType w:val="hybridMultilevel"/>
    <w:tmpl w:val="067C3D5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E7029AE"/>
    <w:multiLevelType w:val="hybridMultilevel"/>
    <w:tmpl w:val="56E27D4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F8004DF"/>
    <w:multiLevelType w:val="hybridMultilevel"/>
    <w:tmpl w:val="0C3013CA"/>
    <w:lvl w:ilvl="0" w:tplc="93D84B3C">
      <w:numFmt w:val="bullet"/>
      <w:lvlText w:val=""/>
      <w:lvlJc w:val="left"/>
      <w:pPr>
        <w:ind w:left="720" w:hanging="360"/>
      </w:pPr>
      <w:rPr>
        <w:rFonts w:ascii="Symbol" w:eastAsia="Symbol" w:hAnsi="Symbol" w:cs="Symbol" w:hint="default"/>
        <w:b w:val="0"/>
        <w:bCs w:val="0"/>
        <w:i w:val="0"/>
        <w:iCs w:val="0"/>
        <w:spacing w:val="0"/>
        <w:w w:val="100"/>
        <w:sz w:val="22"/>
        <w:szCs w:val="22"/>
        <w:lang w:val="pl-PL" w:eastAsia="en-US" w:bidi="ar-SA"/>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61C476C6"/>
    <w:multiLevelType w:val="hybridMultilevel"/>
    <w:tmpl w:val="D1EA9F18"/>
    <w:lvl w:ilvl="0" w:tplc="93D84B3C">
      <w:numFmt w:val="bullet"/>
      <w:lvlText w:val=""/>
      <w:lvlJc w:val="left"/>
      <w:pPr>
        <w:ind w:left="720" w:hanging="360"/>
      </w:pPr>
      <w:rPr>
        <w:rFonts w:ascii="Symbol" w:eastAsia="Symbol" w:hAnsi="Symbol" w:cs="Symbol" w:hint="default"/>
        <w:b w:val="0"/>
        <w:bCs w:val="0"/>
        <w:i w:val="0"/>
        <w:iCs w:val="0"/>
        <w:spacing w:val="0"/>
        <w:w w:val="100"/>
        <w:sz w:val="22"/>
        <w:szCs w:val="22"/>
        <w:lang w:val="pl-PL" w:eastAsia="en-US" w:bidi="ar-SA"/>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63F03104"/>
    <w:multiLevelType w:val="hybridMultilevel"/>
    <w:tmpl w:val="F4B6B2D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4805174"/>
    <w:multiLevelType w:val="hybridMultilevel"/>
    <w:tmpl w:val="4594B9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53145D2"/>
    <w:multiLevelType w:val="hybridMultilevel"/>
    <w:tmpl w:val="C4A6BD2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D593E0B"/>
    <w:multiLevelType w:val="hybridMultilevel"/>
    <w:tmpl w:val="DB8AD9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05F3353"/>
    <w:multiLevelType w:val="hybridMultilevel"/>
    <w:tmpl w:val="557E19BA"/>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0C21100"/>
    <w:multiLevelType w:val="hybridMultilevel"/>
    <w:tmpl w:val="C2FCF79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1A92D5A"/>
    <w:multiLevelType w:val="hybridMultilevel"/>
    <w:tmpl w:val="0062F7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7280805"/>
    <w:multiLevelType w:val="hybridMultilevel"/>
    <w:tmpl w:val="A0F41D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84A004A"/>
    <w:multiLevelType w:val="hybridMultilevel"/>
    <w:tmpl w:val="46B29D5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A363CFD"/>
    <w:multiLevelType w:val="hybridMultilevel"/>
    <w:tmpl w:val="C9A2FA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C51130D"/>
    <w:multiLevelType w:val="hybridMultilevel"/>
    <w:tmpl w:val="FADA4872"/>
    <w:lvl w:ilvl="0" w:tplc="04150019">
      <w:start w:val="1"/>
      <w:numFmt w:val="lowerLetter"/>
      <w:lvlText w:val="%1."/>
      <w:lvlJc w:val="left"/>
      <w:pPr>
        <w:ind w:left="1080" w:hanging="360"/>
      </w:pPr>
    </w:lvl>
    <w:lvl w:ilvl="1" w:tplc="ACE07AC8">
      <w:start w:val="1"/>
      <w:numFmt w:val="lowerLetter"/>
      <w:lvlText w:val="%2)"/>
      <w:lvlJc w:val="left"/>
      <w:pPr>
        <w:ind w:left="2140" w:hanging="700"/>
      </w:pPr>
      <w:rPr>
        <w:rFonts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5" w15:restartNumberingAfterBreak="0">
    <w:nsid w:val="7DB731F1"/>
    <w:multiLevelType w:val="hybridMultilevel"/>
    <w:tmpl w:val="36A00F08"/>
    <w:lvl w:ilvl="0" w:tplc="93D84B3C">
      <w:numFmt w:val="bullet"/>
      <w:lvlText w:val=""/>
      <w:lvlJc w:val="left"/>
      <w:pPr>
        <w:ind w:left="1776" w:hanging="360"/>
      </w:pPr>
      <w:rPr>
        <w:rFonts w:ascii="Symbol" w:eastAsia="Symbol" w:hAnsi="Symbol" w:cs="Symbol" w:hint="default"/>
        <w:b w:val="0"/>
        <w:bCs w:val="0"/>
        <w:i w:val="0"/>
        <w:iCs w:val="0"/>
        <w:spacing w:val="0"/>
        <w:w w:val="100"/>
        <w:sz w:val="22"/>
        <w:szCs w:val="22"/>
        <w:lang w:val="pl-PL" w:eastAsia="en-US" w:bidi="ar-SA"/>
      </w:rPr>
    </w:lvl>
    <w:lvl w:ilvl="1" w:tplc="04150003" w:tentative="1">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56" w15:restartNumberingAfterBreak="0">
    <w:nsid w:val="7E7B0F74"/>
    <w:multiLevelType w:val="hybridMultilevel"/>
    <w:tmpl w:val="E28E19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7ED16E85"/>
    <w:multiLevelType w:val="multilevel"/>
    <w:tmpl w:val="EAA2FE9A"/>
    <w:lvl w:ilvl="0">
      <w:start w:val="1"/>
      <w:numFmt w:val="decimal"/>
      <w:lvlText w:val="%1."/>
      <w:lvlJc w:val="left"/>
      <w:pPr>
        <w:ind w:left="720" w:hanging="360"/>
      </w:pPr>
      <w:rPr>
        <w:rFonts w:hint="default"/>
      </w:rPr>
    </w:lvl>
    <w:lvl w:ilvl="1">
      <w:start w:val="1"/>
      <w:numFmt w:val="decimal"/>
      <w:isLgl/>
      <w:lvlText w:val="%1.%2"/>
      <w:lvlJc w:val="left"/>
      <w:pPr>
        <w:ind w:left="1060" w:hanging="7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8" w15:restartNumberingAfterBreak="0">
    <w:nsid w:val="7F8D0BC9"/>
    <w:multiLevelType w:val="hybridMultilevel"/>
    <w:tmpl w:val="81484B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7F9428AE"/>
    <w:multiLevelType w:val="hybridMultilevel"/>
    <w:tmpl w:val="D0A4C362"/>
    <w:lvl w:ilvl="0" w:tplc="93D84B3C">
      <w:numFmt w:val="bullet"/>
      <w:lvlText w:val=""/>
      <w:lvlJc w:val="left"/>
      <w:pPr>
        <w:ind w:left="720" w:hanging="360"/>
      </w:pPr>
      <w:rPr>
        <w:rFonts w:ascii="Symbol" w:eastAsia="Symbol" w:hAnsi="Symbol" w:cs="Symbol" w:hint="default"/>
        <w:b w:val="0"/>
        <w:bCs w:val="0"/>
        <w:i w:val="0"/>
        <w:iCs w:val="0"/>
        <w:spacing w:val="0"/>
        <w:w w:val="100"/>
        <w:sz w:val="22"/>
        <w:szCs w:val="22"/>
        <w:lang w:val="pl-PL" w:eastAsia="en-US" w:bidi="ar-SA"/>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15:restartNumberingAfterBreak="0">
    <w:nsid w:val="7FB47EEF"/>
    <w:multiLevelType w:val="hybridMultilevel"/>
    <w:tmpl w:val="E3E2E6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7FEB330B"/>
    <w:multiLevelType w:val="hybridMultilevel"/>
    <w:tmpl w:val="C0EE18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67967271">
    <w:abstractNumId w:val="15"/>
  </w:num>
  <w:num w:numId="2" w16cid:durableId="2120178139">
    <w:abstractNumId w:val="51"/>
  </w:num>
  <w:num w:numId="3" w16cid:durableId="344208273">
    <w:abstractNumId w:val="0"/>
  </w:num>
  <w:num w:numId="4" w16cid:durableId="1574848902">
    <w:abstractNumId w:val="48"/>
  </w:num>
  <w:num w:numId="5" w16cid:durableId="1828130526">
    <w:abstractNumId w:val="61"/>
  </w:num>
  <w:num w:numId="6" w16cid:durableId="1453938909">
    <w:abstractNumId w:val="50"/>
  </w:num>
  <w:num w:numId="7" w16cid:durableId="419109709">
    <w:abstractNumId w:val="60"/>
  </w:num>
  <w:num w:numId="8" w16cid:durableId="18093006">
    <w:abstractNumId w:val="56"/>
  </w:num>
  <w:num w:numId="9" w16cid:durableId="1450780622">
    <w:abstractNumId w:val="21"/>
  </w:num>
  <w:num w:numId="10" w16cid:durableId="1755324682">
    <w:abstractNumId w:val="17"/>
  </w:num>
  <w:num w:numId="11" w16cid:durableId="1135299117">
    <w:abstractNumId w:val="37"/>
  </w:num>
  <w:num w:numId="12" w16cid:durableId="458114683">
    <w:abstractNumId w:val="10"/>
  </w:num>
  <w:num w:numId="13" w16cid:durableId="2091925934">
    <w:abstractNumId w:val="46"/>
  </w:num>
  <w:num w:numId="14" w16cid:durableId="129052514">
    <w:abstractNumId w:val="4"/>
  </w:num>
  <w:num w:numId="15" w16cid:durableId="1433281660">
    <w:abstractNumId w:val="35"/>
  </w:num>
  <w:num w:numId="16" w16cid:durableId="360204466">
    <w:abstractNumId w:val="2"/>
  </w:num>
  <w:num w:numId="17" w16cid:durableId="185563378">
    <w:abstractNumId w:val="18"/>
  </w:num>
  <w:num w:numId="18" w16cid:durableId="1470710931">
    <w:abstractNumId w:val="55"/>
  </w:num>
  <w:num w:numId="19" w16cid:durableId="461849087">
    <w:abstractNumId w:val="8"/>
  </w:num>
  <w:num w:numId="20" w16cid:durableId="225845682">
    <w:abstractNumId w:val="33"/>
  </w:num>
  <w:num w:numId="21" w16cid:durableId="398745773">
    <w:abstractNumId w:val="7"/>
  </w:num>
  <w:num w:numId="22" w16cid:durableId="166404978">
    <w:abstractNumId w:val="1"/>
  </w:num>
  <w:num w:numId="23" w16cid:durableId="138155221">
    <w:abstractNumId w:val="34"/>
  </w:num>
  <w:num w:numId="24" w16cid:durableId="174923997">
    <w:abstractNumId w:val="54"/>
  </w:num>
  <w:num w:numId="25" w16cid:durableId="314258166">
    <w:abstractNumId w:val="31"/>
  </w:num>
  <w:num w:numId="26" w16cid:durableId="1268733339">
    <w:abstractNumId w:val="40"/>
  </w:num>
  <w:num w:numId="27" w16cid:durableId="1400711054">
    <w:abstractNumId w:val="13"/>
  </w:num>
  <w:num w:numId="28" w16cid:durableId="1371955617">
    <w:abstractNumId w:val="11"/>
  </w:num>
  <w:num w:numId="29" w16cid:durableId="1287127174">
    <w:abstractNumId w:val="27"/>
  </w:num>
  <w:num w:numId="30" w16cid:durableId="1606184038">
    <w:abstractNumId w:val="26"/>
  </w:num>
  <w:num w:numId="31" w16cid:durableId="996960270">
    <w:abstractNumId w:val="14"/>
  </w:num>
  <w:num w:numId="32" w16cid:durableId="1409424411">
    <w:abstractNumId w:val="59"/>
  </w:num>
  <w:num w:numId="33" w16cid:durableId="432212130">
    <w:abstractNumId w:val="45"/>
  </w:num>
  <w:num w:numId="34" w16cid:durableId="1269389145">
    <w:abstractNumId w:val="32"/>
  </w:num>
  <w:num w:numId="35" w16cid:durableId="1471970686">
    <w:abstractNumId w:val="5"/>
  </w:num>
  <w:num w:numId="36" w16cid:durableId="1731343675">
    <w:abstractNumId w:val="42"/>
  </w:num>
  <w:num w:numId="37" w16cid:durableId="1968588946">
    <w:abstractNumId w:val="20"/>
  </w:num>
  <w:num w:numId="38" w16cid:durableId="1106536045">
    <w:abstractNumId w:val="12"/>
  </w:num>
  <w:num w:numId="39" w16cid:durableId="1887526683">
    <w:abstractNumId w:val="38"/>
  </w:num>
  <w:num w:numId="40" w16cid:durableId="1969625025">
    <w:abstractNumId w:val="58"/>
  </w:num>
  <w:num w:numId="41" w16cid:durableId="1236012286">
    <w:abstractNumId w:val="3"/>
  </w:num>
  <w:num w:numId="42" w16cid:durableId="1110970179">
    <w:abstractNumId w:val="24"/>
  </w:num>
  <w:num w:numId="43" w16cid:durableId="1534423276">
    <w:abstractNumId w:val="41"/>
  </w:num>
  <w:num w:numId="44" w16cid:durableId="885526484">
    <w:abstractNumId w:val="52"/>
  </w:num>
  <w:num w:numId="45" w16cid:durableId="633147124">
    <w:abstractNumId w:val="57"/>
  </w:num>
  <w:num w:numId="46" w16cid:durableId="2066835258">
    <w:abstractNumId w:val="44"/>
  </w:num>
  <w:num w:numId="47" w16cid:durableId="929386450">
    <w:abstractNumId w:val="23"/>
  </w:num>
  <w:num w:numId="48" w16cid:durableId="895512083">
    <w:abstractNumId w:val="36"/>
  </w:num>
  <w:num w:numId="49" w16cid:durableId="910499994">
    <w:abstractNumId w:val="53"/>
  </w:num>
  <w:num w:numId="50" w16cid:durableId="239950272">
    <w:abstractNumId w:val="39"/>
  </w:num>
  <w:num w:numId="51" w16cid:durableId="437454388">
    <w:abstractNumId w:val="25"/>
  </w:num>
  <w:num w:numId="52" w16cid:durableId="937566006">
    <w:abstractNumId w:val="6"/>
  </w:num>
  <w:num w:numId="53" w16cid:durableId="1268005182">
    <w:abstractNumId w:val="22"/>
  </w:num>
  <w:num w:numId="54" w16cid:durableId="1774131454">
    <w:abstractNumId w:val="47"/>
  </w:num>
  <w:num w:numId="55" w16cid:durableId="486290509">
    <w:abstractNumId w:val="19"/>
  </w:num>
  <w:num w:numId="56" w16cid:durableId="1687320955">
    <w:abstractNumId w:val="9"/>
  </w:num>
  <w:num w:numId="57" w16cid:durableId="363750211">
    <w:abstractNumId w:val="28"/>
  </w:num>
  <w:num w:numId="58" w16cid:durableId="1659074733">
    <w:abstractNumId w:val="43"/>
  </w:num>
  <w:num w:numId="59" w16cid:durableId="1329869465">
    <w:abstractNumId w:val="49"/>
  </w:num>
  <w:num w:numId="60" w16cid:durableId="262685010">
    <w:abstractNumId w:val="16"/>
  </w:num>
  <w:num w:numId="61" w16cid:durableId="1754663214">
    <w:abstractNumId w:val="29"/>
  </w:num>
  <w:num w:numId="62" w16cid:durableId="1480028024">
    <w:abstractNumId w:val="30"/>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9"/>
  <w:activeWritingStyle w:appName="MSWord" w:lang="pl-PL" w:vendorID="64" w:dllVersion="0"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8DD"/>
    <w:rsid w:val="0001338B"/>
    <w:rsid w:val="00021D55"/>
    <w:rsid w:val="00042DCE"/>
    <w:rsid w:val="00060378"/>
    <w:rsid w:val="000A42EC"/>
    <w:rsid w:val="000F1E3B"/>
    <w:rsid w:val="000F778C"/>
    <w:rsid w:val="00121917"/>
    <w:rsid w:val="0014150B"/>
    <w:rsid w:val="00170F20"/>
    <w:rsid w:val="00212AF9"/>
    <w:rsid w:val="002A4D26"/>
    <w:rsid w:val="00300026"/>
    <w:rsid w:val="00326269"/>
    <w:rsid w:val="0033737B"/>
    <w:rsid w:val="00374EA8"/>
    <w:rsid w:val="003C05F7"/>
    <w:rsid w:val="003D5B53"/>
    <w:rsid w:val="00430836"/>
    <w:rsid w:val="004639BA"/>
    <w:rsid w:val="0047639B"/>
    <w:rsid w:val="004E0B47"/>
    <w:rsid w:val="004E1966"/>
    <w:rsid w:val="00524F26"/>
    <w:rsid w:val="005A2D89"/>
    <w:rsid w:val="005F010E"/>
    <w:rsid w:val="006252A6"/>
    <w:rsid w:val="006D71A7"/>
    <w:rsid w:val="007741A9"/>
    <w:rsid w:val="00790B3F"/>
    <w:rsid w:val="007D48F1"/>
    <w:rsid w:val="007D7AD8"/>
    <w:rsid w:val="00822A0E"/>
    <w:rsid w:val="00826755"/>
    <w:rsid w:val="008475C5"/>
    <w:rsid w:val="00861240"/>
    <w:rsid w:val="00872B10"/>
    <w:rsid w:val="008A20B8"/>
    <w:rsid w:val="008D5664"/>
    <w:rsid w:val="00907EE1"/>
    <w:rsid w:val="009C54A9"/>
    <w:rsid w:val="009D2989"/>
    <w:rsid w:val="009E7C60"/>
    <w:rsid w:val="009F705F"/>
    <w:rsid w:val="00A071B1"/>
    <w:rsid w:val="00A1078D"/>
    <w:rsid w:val="00A15DDC"/>
    <w:rsid w:val="00A826BA"/>
    <w:rsid w:val="00AC77D8"/>
    <w:rsid w:val="00B06925"/>
    <w:rsid w:val="00C15AF6"/>
    <w:rsid w:val="00C478DD"/>
    <w:rsid w:val="00C562D1"/>
    <w:rsid w:val="00C6015D"/>
    <w:rsid w:val="00C635E5"/>
    <w:rsid w:val="00C86E1D"/>
    <w:rsid w:val="00D00F7D"/>
    <w:rsid w:val="00D22B1C"/>
    <w:rsid w:val="00D3225B"/>
    <w:rsid w:val="00DA7C83"/>
    <w:rsid w:val="00EA5A72"/>
    <w:rsid w:val="00EE2CE2"/>
    <w:rsid w:val="00F202BF"/>
    <w:rsid w:val="00F36494"/>
    <w:rsid w:val="00F8372E"/>
    <w:rsid w:val="00FC2CD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B8E4CF"/>
  <w15:chartTrackingRefBased/>
  <w15:docId w15:val="{1A7B56E7-3001-264C-A6DD-841FBCB0A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4"/>
        <w:szCs w:val="24"/>
        <w:lang w:val="pl-PL" w:eastAsia="en-US" w:bidi="ar-SA"/>
        <w14:ligatures w14:val="standardContextual"/>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C478D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unhideWhenUsed/>
    <w:qFormat/>
    <w:rsid w:val="00C478D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unhideWhenUsed/>
    <w:qFormat/>
    <w:rsid w:val="00C478DD"/>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C478DD"/>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C478DD"/>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C478DD"/>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C478DD"/>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C478DD"/>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C478DD"/>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C478DD"/>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rsid w:val="00C478DD"/>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rsid w:val="00C478DD"/>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C478DD"/>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C478DD"/>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C478DD"/>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C478DD"/>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C478DD"/>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C478DD"/>
    <w:rPr>
      <w:rFonts w:eastAsiaTheme="majorEastAsia" w:cstheme="majorBidi"/>
      <w:color w:val="272727" w:themeColor="text1" w:themeTint="D8"/>
    </w:rPr>
  </w:style>
  <w:style w:type="paragraph" w:styleId="Tytu">
    <w:name w:val="Title"/>
    <w:basedOn w:val="Normalny"/>
    <w:next w:val="Normalny"/>
    <w:link w:val="TytuZnak"/>
    <w:uiPriority w:val="10"/>
    <w:qFormat/>
    <w:rsid w:val="00C478DD"/>
    <w:pPr>
      <w:spacing w:after="8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C478DD"/>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C478DD"/>
    <w:pPr>
      <w:numPr>
        <w:ilvl w:val="1"/>
      </w:numPr>
      <w:spacing w:after="160"/>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C478DD"/>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C478DD"/>
    <w:pPr>
      <w:spacing w:before="160" w:after="160"/>
      <w:jc w:val="center"/>
    </w:pPr>
    <w:rPr>
      <w:i/>
      <w:iCs/>
      <w:color w:val="404040" w:themeColor="text1" w:themeTint="BF"/>
    </w:rPr>
  </w:style>
  <w:style w:type="character" w:customStyle="1" w:styleId="CytatZnak">
    <w:name w:val="Cytat Znak"/>
    <w:basedOn w:val="Domylnaczcionkaakapitu"/>
    <w:link w:val="Cytat"/>
    <w:uiPriority w:val="29"/>
    <w:rsid w:val="00C478DD"/>
    <w:rPr>
      <w:i/>
      <w:iCs/>
      <w:color w:val="404040" w:themeColor="text1" w:themeTint="BF"/>
    </w:rPr>
  </w:style>
  <w:style w:type="paragraph" w:styleId="Akapitzlist">
    <w:name w:val="List Paragraph"/>
    <w:basedOn w:val="Normalny"/>
    <w:uiPriority w:val="34"/>
    <w:qFormat/>
    <w:rsid w:val="00C478DD"/>
    <w:pPr>
      <w:ind w:left="720"/>
      <w:contextualSpacing/>
    </w:pPr>
  </w:style>
  <w:style w:type="character" w:styleId="Wyrnienieintensywne">
    <w:name w:val="Intense Emphasis"/>
    <w:basedOn w:val="Domylnaczcionkaakapitu"/>
    <w:uiPriority w:val="21"/>
    <w:qFormat/>
    <w:rsid w:val="00C478DD"/>
    <w:rPr>
      <w:i/>
      <w:iCs/>
      <w:color w:val="0F4761" w:themeColor="accent1" w:themeShade="BF"/>
    </w:rPr>
  </w:style>
  <w:style w:type="paragraph" w:styleId="Cytatintensywny">
    <w:name w:val="Intense Quote"/>
    <w:basedOn w:val="Normalny"/>
    <w:next w:val="Normalny"/>
    <w:link w:val="CytatintensywnyZnak"/>
    <w:uiPriority w:val="30"/>
    <w:qFormat/>
    <w:rsid w:val="00C478D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C478DD"/>
    <w:rPr>
      <w:i/>
      <w:iCs/>
      <w:color w:val="0F4761" w:themeColor="accent1" w:themeShade="BF"/>
    </w:rPr>
  </w:style>
  <w:style w:type="character" w:styleId="Odwoanieintensywne">
    <w:name w:val="Intense Reference"/>
    <w:basedOn w:val="Domylnaczcionkaakapitu"/>
    <w:uiPriority w:val="32"/>
    <w:qFormat/>
    <w:rsid w:val="00C478DD"/>
    <w:rPr>
      <w:b/>
      <w:bCs/>
      <w:smallCaps/>
      <w:color w:val="0F4761" w:themeColor="accent1" w:themeShade="BF"/>
      <w:spacing w:val="5"/>
    </w:rPr>
  </w:style>
  <w:style w:type="paragraph" w:styleId="Nagwekspisutreci">
    <w:name w:val="TOC Heading"/>
    <w:basedOn w:val="Nagwek1"/>
    <w:next w:val="Normalny"/>
    <w:uiPriority w:val="39"/>
    <w:unhideWhenUsed/>
    <w:qFormat/>
    <w:rsid w:val="004E0B47"/>
    <w:pPr>
      <w:spacing w:before="480" w:after="0" w:line="276" w:lineRule="auto"/>
      <w:outlineLvl w:val="9"/>
    </w:pPr>
    <w:rPr>
      <w:b/>
      <w:bCs/>
      <w:kern w:val="0"/>
      <w:sz w:val="28"/>
      <w:szCs w:val="28"/>
      <w:lang w:eastAsia="pl-PL"/>
      <w14:ligatures w14:val="none"/>
    </w:rPr>
  </w:style>
  <w:style w:type="paragraph" w:styleId="Spistreci1">
    <w:name w:val="toc 1"/>
    <w:basedOn w:val="Normalny"/>
    <w:next w:val="Normalny"/>
    <w:autoRedefine/>
    <w:uiPriority w:val="39"/>
    <w:unhideWhenUsed/>
    <w:rsid w:val="004E0B47"/>
    <w:pPr>
      <w:spacing w:before="120" w:after="120"/>
    </w:pPr>
    <w:rPr>
      <w:b/>
      <w:bCs/>
      <w:caps/>
      <w:sz w:val="20"/>
      <w:szCs w:val="20"/>
    </w:rPr>
  </w:style>
  <w:style w:type="paragraph" w:styleId="Spistreci2">
    <w:name w:val="toc 2"/>
    <w:basedOn w:val="Normalny"/>
    <w:next w:val="Normalny"/>
    <w:autoRedefine/>
    <w:uiPriority w:val="39"/>
    <w:unhideWhenUsed/>
    <w:rsid w:val="004E0B47"/>
    <w:pPr>
      <w:ind w:left="240"/>
    </w:pPr>
    <w:rPr>
      <w:smallCaps/>
      <w:sz w:val="20"/>
      <w:szCs w:val="20"/>
    </w:rPr>
  </w:style>
  <w:style w:type="paragraph" w:styleId="Spistreci3">
    <w:name w:val="toc 3"/>
    <w:basedOn w:val="Normalny"/>
    <w:next w:val="Normalny"/>
    <w:autoRedefine/>
    <w:uiPriority w:val="39"/>
    <w:unhideWhenUsed/>
    <w:rsid w:val="004E0B47"/>
    <w:pPr>
      <w:ind w:left="480"/>
    </w:pPr>
    <w:rPr>
      <w:i/>
      <w:iCs/>
      <w:sz w:val="20"/>
      <w:szCs w:val="20"/>
    </w:rPr>
  </w:style>
  <w:style w:type="paragraph" w:styleId="Spistreci4">
    <w:name w:val="toc 4"/>
    <w:basedOn w:val="Normalny"/>
    <w:next w:val="Normalny"/>
    <w:autoRedefine/>
    <w:uiPriority w:val="39"/>
    <w:semiHidden/>
    <w:unhideWhenUsed/>
    <w:rsid w:val="004E0B47"/>
    <w:pPr>
      <w:ind w:left="720"/>
    </w:pPr>
    <w:rPr>
      <w:sz w:val="18"/>
      <w:szCs w:val="18"/>
    </w:rPr>
  </w:style>
  <w:style w:type="paragraph" w:styleId="Spistreci5">
    <w:name w:val="toc 5"/>
    <w:basedOn w:val="Normalny"/>
    <w:next w:val="Normalny"/>
    <w:autoRedefine/>
    <w:uiPriority w:val="39"/>
    <w:semiHidden/>
    <w:unhideWhenUsed/>
    <w:rsid w:val="004E0B47"/>
    <w:pPr>
      <w:ind w:left="960"/>
    </w:pPr>
    <w:rPr>
      <w:sz w:val="18"/>
      <w:szCs w:val="18"/>
    </w:rPr>
  </w:style>
  <w:style w:type="paragraph" w:styleId="Spistreci6">
    <w:name w:val="toc 6"/>
    <w:basedOn w:val="Normalny"/>
    <w:next w:val="Normalny"/>
    <w:autoRedefine/>
    <w:uiPriority w:val="39"/>
    <w:semiHidden/>
    <w:unhideWhenUsed/>
    <w:rsid w:val="004E0B47"/>
    <w:pPr>
      <w:ind w:left="1200"/>
    </w:pPr>
    <w:rPr>
      <w:sz w:val="18"/>
      <w:szCs w:val="18"/>
    </w:rPr>
  </w:style>
  <w:style w:type="paragraph" w:styleId="Spistreci7">
    <w:name w:val="toc 7"/>
    <w:basedOn w:val="Normalny"/>
    <w:next w:val="Normalny"/>
    <w:autoRedefine/>
    <w:uiPriority w:val="39"/>
    <w:semiHidden/>
    <w:unhideWhenUsed/>
    <w:rsid w:val="004E0B47"/>
    <w:pPr>
      <w:ind w:left="1440"/>
    </w:pPr>
    <w:rPr>
      <w:sz w:val="18"/>
      <w:szCs w:val="18"/>
    </w:rPr>
  </w:style>
  <w:style w:type="paragraph" w:styleId="Spistreci8">
    <w:name w:val="toc 8"/>
    <w:basedOn w:val="Normalny"/>
    <w:next w:val="Normalny"/>
    <w:autoRedefine/>
    <w:uiPriority w:val="39"/>
    <w:semiHidden/>
    <w:unhideWhenUsed/>
    <w:rsid w:val="004E0B47"/>
    <w:pPr>
      <w:ind w:left="1680"/>
    </w:pPr>
    <w:rPr>
      <w:sz w:val="18"/>
      <w:szCs w:val="18"/>
    </w:rPr>
  </w:style>
  <w:style w:type="paragraph" w:styleId="Spistreci9">
    <w:name w:val="toc 9"/>
    <w:basedOn w:val="Normalny"/>
    <w:next w:val="Normalny"/>
    <w:autoRedefine/>
    <w:uiPriority w:val="39"/>
    <w:semiHidden/>
    <w:unhideWhenUsed/>
    <w:rsid w:val="004E0B47"/>
    <w:pPr>
      <w:ind w:left="1920"/>
    </w:pPr>
    <w:rPr>
      <w:sz w:val="18"/>
      <w:szCs w:val="18"/>
    </w:rPr>
  </w:style>
  <w:style w:type="character" w:styleId="Hipercze">
    <w:name w:val="Hyperlink"/>
    <w:basedOn w:val="Domylnaczcionkaakapitu"/>
    <w:uiPriority w:val="99"/>
    <w:unhideWhenUsed/>
    <w:rsid w:val="004E0B47"/>
    <w:rPr>
      <w:color w:val="467886" w:themeColor="hyperlink"/>
      <w:u w:val="single"/>
    </w:rPr>
  </w:style>
  <w:style w:type="paragraph" w:styleId="Nagwek">
    <w:name w:val="header"/>
    <w:basedOn w:val="Normalny"/>
    <w:link w:val="NagwekZnak"/>
    <w:uiPriority w:val="99"/>
    <w:unhideWhenUsed/>
    <w:rsid w:val="004E0B47"/>
    <w:pPr>
      <w:tabs>
        <w:tab w:val="center" w:pos="4536"/>
        <w:tab w:val="right" w:pos="9072"/>
      </w:tabs>
    </w:pPr>
  </w:style>
  <w:style w:type="character" w:customStyle="1" w:styleId="NagwekZnak">
    <w:name w:val="Nagłówek Znak"/>
    <w:basedOn w:val="Domylnaczcionkaakapitu"/>
    <w:link w:val="Nagwek"/>
    <w:uiPriority w:val="99"/>
    <w:rsid w:val="004E0B47"/>
  </w:style>
  <w:style w:type="paragraph" w:styleId="Stopka">
    <w:name w:val="footer"/>
    <w:basedOn w:val="Normalny"/>
    <w:link w:val="StopkaZnak"/>
    <w:uiPriority w:val="99"/>
    <w:unhideWhenUsed/>
    <w:rsid w:val="004E0B47"/>
    <w:pPr>
      <w:tabs>
        <w:tab w:val="center" w:pos="4536"/>
        <w:tab w:val="right" w:pos="9072"/>
      </w:tabs>
    </w:pPr>
  </w:style>
  <w:style w:type="character" w:customStyle="1" w:styleId="StopkaZnak">
    <w:name w:val="Stopka Znak"/>
    <w:basedOn w:val="Domylnaczcionkaakapitu"/>
    <w:link w:val="Stopka"/>
    <w:uiPriority w:val="99"/>
    <w:rsid w:val="004E0B47"/>
  </w:style>
  <w:style w:type="character" w:styleId="Numerstrony">
    <w:name w:val="page number"/>
    <w:basedOn w:val="Domylnaczcionkaakapitu"/>
    <w:uiPriority w:val="99"/>
    <w:semiHidden/>
    <w:unhideWhenUsed/>
    <w:rsid w:val="004E0B47"/>
  </w:style>
  <w:style w:type="table" w:styleId="Tabela-Siatka">
    <w:name w:val="Table Grid"/>
    <w:basedOn w:val="Standardowy"/>
    <w:uiPriority w:val="39"/>
    <w:rsid w:val="00C562D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i1jasna">
    <w:name w:val="Grid Table 1 Light"/>
    <w:basedOn w:val="Standardowy"/>
    <w:uiPriority w:val="46"/>
    <w:rsid w:val="00C562D1"/>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elasiatki7kolorowa">
    <w:name w:val="Grid Table 7 Colorful"/>
    <w:basedOn w:val="Standardowy"/>
    <w:uiPriority w:val="52"/>
    <w:rsid w:val="00C562D1"/>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TableParagraph">
    <w:name w:val="Table Paragraph"/>
    <w:basedOn w:val="Normalny"/>
    <w:uiPriority w:val="1"/>
    <w:qFormat/>
    <w:rsid w:val="00C562D1"/>
    <w:pPr>
      <w:widowControl w:val="0"/>
      <w:autoSpaceDE w:val="0"/>
      <w:autoSpaceDN w:val="0"/>
      <w:spacing w:line="240" w:lineRule="auto"/>
    </w:pPr>
    <w:rPr>
      <w:rFonts w:ascii="Arial MT" w:eastAsia="Arial MT" w:hAnsi="Arial MT" w:cs="Arial MT"/>
      <w:kern w:val="0"/>
      <w:sz w:val="22"/>
      <w:szCs w:val="22"/>
      <w14:ligatures w14:val="none"/>
    </w:rPr>
  </w:style>
  <w:style w:type="table" w:styleId="Tabelasiatki5ciemna">
    <w:name w:val="Grid Table 5 Dark"/>
    <w:basedOn w:val="Standardowy"/>
    <w:uiPriority w:val="50"/>
    <w:rsid w:val="00C15AF6"/>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Tabelasiatki5ciemnaakcent4">
    <w:name w:val="Grid Table 5 Dark Accent 4"/>
    <w:basedOn w:val="Standardowy"/>
    <w:uiPriority w:val="50"/>
    <w:rsid w:val="00C15AF6"/>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AEDFB"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F9ED5"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F9ED5"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F9ED5"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F9ED5" w:themeFill="accent4"/>
      </w:tcPr>
    </w:tblStylePr>
    <w:tblStylePr w:type="band1Vert">
      <w:tblPr/>
      <w:tcPr>
        <w:shd w:val="clear" w:color="auto" w:fill="95DCF7" w:themeFill="accent4" w:themeFillTint="66"/>
      </w:tcPr>
    </w:tblStylePr>
    <w:tblStylePr w:type="band1Horz">
      <w:tblPr/>
      <w:tcPr>
        <w:shd w:val="clear" w:color="auto" w:fill="95DCF7" w:themeFill="accent4" w:themeFillTint="66"/>
      </w:tcPr>
    </w:tblStylePr>
  </w:style>
  <w:style w:type="table" w:styleId="Tabelasiatki3">
    <w:name w:val="Grid Table 3"/>
    <w:basedOn w:val="Standardowy"/>
    <w:uiPriority w:val="48"/>
    <w:rsid w:val="00C15AF6"/>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elasiatki6kolorowa">
    <w:name w:val="Grid Table 6 Colorful"/>
    <w:basedOn w:val="Standardowy"/>
    <w:uiPriority w:val="51"/>
    <w:rsid w:val="00C15AF6"/>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Zwykatabela3">
    <w:name w:val="Plain Table 3"/>
    <w:basedOn w:val="Standardowy"/>
    <w:uiPriority w:val="43"/>
    <w:rsid w:val="00C15AF6"/>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elasiatki2">
    <w:name w:val="Grid Table 2"/>
    <w:basedOn w:val="Standardowy"/>
    <w:uiPriority w:val="47"/>
    <w:rsid w:val="00C15AF6"/>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siatki1jasnaakcent1">
    <w:name w:val="Grid Table 1 Light Accent 1"/>
    <w:basedOn w:val="Standardowy"/>
    <w:uiPriority w:val="46"/>
    <w:rsid w:val="00C15AF6"/>
    <w:pPr>
      <w:spacing w:line="240" w:lineRule="auto"/>
    </w:pPr>
    <w:tblPr>
      <w:tblStyleRowBandSize w:val="1"/>
      <w:tblStyleColBandSize w:val="1"/>
      <w:tblBorders>
        <w:top w:val="single" w:sz="4" w:space="0" w:color="83CAEB" w:themeColor="accent1" w:themeTint="66"/>
        <w:left w:val="single" w:sz="4" w:space="0" w:color="83CAEB" w:themeColor="accent1" w:themeTint="66"/>
        <w:bottom w:val="single" w:sz="4" w:space="0" w:color="83CAEB" w:themeColor="accent1" w:themeTint="66"/>
        <w:right w:val="single" w:sz="4" w:space="0" w:color="83CAEB" w:themeColor="accent1" w:themeTint="66"/>
        <w:insideH w:val="single" w:sz="4" w:space="0" w:color="83CAEB" w:themeColor="accent1" w:themeTint="66"/>
        <w:insideV w:val="single" w:sz="4" w:space="0" w:color="83CAEB" w:themeColor="accent1" w:themeTint="66"/>
      </w:tblBorders>
    </w:tblPr>
    <w:tblStylePr w:type="firstRow">
      <w:rPr>
        <w:b/>
        <w:bCs/>
      </w:rPr>
      <w:tblPr/>
      <w:tcPr>
        <w:tcBorders>
          <w:bottom w:val="single" w:sz="12" w:space="0" w:color="45B0E1" w:themeColor="accent1" w:themeTint="99"/>
        </w:tcBorders>
      </w:tcPr>
    </w:tblStylePr>
    <w:tblStylePr w:type="lastRow">
      <w:rPr>
        <w:b/>
        <w:bCs/>
      </w:rPr>
      <w:tblPr/>
      <w:tcPr>
        <w:tcBorders>
          <w:top w:val="double" w:sz="2" w:space="0" w:color="45B0E1"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9B4E4C-825B-D644-BA38-7104C7592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59</Pages>
  <Words>15853</Words>
  <Characters>95118</Characters>
  <Application>Microsoft Office Word</Application>
  <DocSecurity>0</DocSecurity>
  <Lines>792</Lines>
  <Paragraphs>221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110750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Mikołaj Brzóstowicz</dc:creator>
  <cp:keywords/>
  <dc:description/>
  <cp:lastModifiedBy>Microsoft Office User</cp:lastModifiedBy>
  <cp:revision>9</cp:revision>
  <cp:lastPrinted>2024-09-06T14:18:00Z</cp:lastPrinted>
  <dcterms:created xsi:type="dcterms:W3CDTF">2024-05-24T06:08:00Z</dcterms:created>
  <dcterms:modified xsi:type="dcterms:W3CDTF">2024-09-06T14:20:00Z</dcterms:modified>
</cp:coreProperties>
</file>